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4E42CA" w:rsidP="004E42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 xml:space="preserve">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 w:rsidR="00793CD9"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 w:rsidR="00793CD9">
        <w:rPr>
          <w:b/>
          <w:sz w:val="28"/>
          <w:szCs w:val="28"/>
        </w:rPr>
        <w:t xml:space="preserve">        </w:t>
      </w:r>
      <w:r w:rsidR="00542CC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0E745C">
        <w:rPr>
          <w:b/>
          <w:sz w:val="28"/>
          <w:szCs w:val="28"/>
        </w:rPr>
        <w:t>№ 0</w:t>
      </w:r>
      <w:r>
        <w:rPr>
          <w:b/>
          <w:sz w:val="28"/>
          <w:szCs w:val="28"/>
        </w:rPr>
        <w:t>4</w:t>
      </w:r>
      <w:r w:rsidR="00D67A3C">
        <w:rPr>
          <w:b/>
          <w:sz w:val="28"/>
          <w:szCs w:val="28"/>
        </w:rPr>
        <w:t xml:space="preserve">  </w:t>
      </w:r>
      <w:r w:rsidR="00793CD9">
        <w:rPr>
          <w:b/>
          <w:sz w:val="28"/>
          <w:szCs w:val="28"/>
        </w:rPr>
        <w:t xml:space="preserve">            </w:t>
      </w:r>
      <w:r w:rsidR="00542CC5"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«</w:t>
      </w:r>
      <w:r w:rsidR="000E745C">
        <w:rPr>
          <w:sz w:val="28"/>
          <w:szCs w:val="28"/>
        </w:rPr>
        <w:t>2</w:t>
      </w:r>
      <w:r w:rsidR="004E42CA">
        <w:rPr>
          <w:sz w:val="28"/>
          <w:szCs w:val="28"/>
        </w:rPr>
        <w:t>9</w:t>
      </w:r>
      <w:r w:rsidRPr="00793CD9">
        <w:rPr>
          <w:sz w:val="28"/>
          <w:szCs w:val="28"/>
        </w:rPr>
        <w:t xml:space="preserve">» </w:t>
      </w:r>
      <w:proofErr w:type="spellStart"/>
      <w:r w:rsidR="00B7654A">
        <w:rPr>
          <w:sz w:val="28"/>
          <w:szCs w:val="28"/>
        </w:rPr>
        <w:t>гинуар</w:t>
      </w:r>
      <w:proofErr w:type="spellEnd"/>
      <w:r w:rsidR="00B7654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202</w:t>
      </w:r>
      <w:r w:rsidR="004E42CA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4E42CA">
        <w:rPr>
          <w:sz w:val="28"/>
          <w:szCs w:val="28"/>
        </w:rPr>
        <w:t xml:space="preserve">                    </w:t>
      </w:r>
      <w:r w:rsidR="009E3648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0E745C">
        <w:rPr>
          <w:sz w:val="28"/>
          <w:szCs w:val="28"/>
          <w:lang w:val="ba-RU"/>
        </w:rPr>
        <w:t>2</w:t>
      </w:r>
      <w:r w:rsidR="002854ED">
        <w:rPr>
          <w:sz w:val="28"/>
          <w:szCs w:val="28"/>
          <w:lang w:val="ba-RU"/>
        </w:rPr>
        <w:t>9</w:t>
      </w:r>
      <w:r w:rsidRPr="00793CD9">
        <w:rPr>
          <w:sz w:val="28"/>
          <w:szCs w:val="28"/>
        </w:rPr>
        <w:t xml:space="preserve">» </w:t>
      </w:r>
      <w:r w:rsidR="00593CA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C611C9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542CC5" w:rsidRDefault="00542CC5" w:rsidP="003204C8">
      <w:pPr>
        <w:rPr>
          <w:sz w:val="22"/>
          <w:szCs w:val="22"/>
        </w:rPr>
      </w:pPr>
    </w:p>
    <w:p w:rsidR="00542CC5" w:rsidRPr="00EC4919" w:rsidRDefault="00542CC5" w:rsidP="003204C8">
      <w:pPr>
        <w:rPr>
          <w:sz w:val="28"/>
          <w:szCs w:val="28"/>
        </w:rPr>
      </w:pPr>
    </w:p>
    <w:p w:rsidR="0029409F" w:rsidRDefault="0029409F" w:rsidP="003204C8">
      <w:pPr>
        <w:rPr>
          <w:sz w:val="22"/>
          <w:szCs w:val="22"/>
        </w:rPr>
      </w:pPr>
    </w:p>
    <w:p w:rsidR="00487C28" w:rsidRDefault="000E745C" w:rsidP="000E745C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 w:rsidRPr="000E745C">
        <w:rPr>
          <w:sz w:val="28"/>
          <w:szCs w:val="28"/>
        </w:rPr>
        <w:t>В соответствии с Федеральным законом от 06.10.2003 года №-131-ФЗ «Об общих принципах организации местного самоуправления в Российской Федерации», Федеральным законом от 21.07.2005 N 115-ФЗ "О концессионных соглаше</w:t>
      </w:r>
      <w:r>
        <w:rPr>
          <w:sz w:val="28"/>
          <w:szCs w:val="28"/>
        </w:rPr>
        <w:t xml:space="preserve">ниях», руководствуясь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="00417771">
        <w:rPr>
          <w:sz w:val="28"/>
          <w:szCs w:val="28"/>
        </w:rPr>
        <w:t xml:space="preserve"> муниципального района </w:t>
      </w:r>
      <w:proofErr w:type="spellStart"/>
      <w:r w:rsidR="00417771">
        <w:rPr>
          <w:sz w:val="28"/>
          <w:szCs w:val="28"/>
        </w:rPr>
        <w:t>Салаватский</w:t>
      </w:r>
      <w:proofErr w:type="spellEnd"/>
      <w:r w:rsidR="0041777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:</w:t>
      </w:r>
      <w:r w:rsidRPr="000E745C">
        <w:rPr>
          <w:sz w:val="28"/>
          <w:szCs w:val="28"/>
        </w:rPr>
        <w:t xml:space="preserve"> </w:t>
      </w:r>
    </w:p>
    <w:p w:rsidR="000E745C" w:rsidRDefault="000E745C" w:rsidP="004E42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42CA">
        <w:rPr>
          <w:sz w:val="28"/>
          <w:szCs w:val="28"/>
        </w:rPr>
        <w:t>ПОСТАНОВЛЯ</w:t>
      </w:r>
      <w:r w:rsidR="00417771">
        <w:rPr>
          <w:sz w:val="28"/>
          <w:szCs w:val="28"/>
        </w:rPr>
        <w:t>ЕТ</w:t>
      </w:r>
      <w:r w:rsidR="004E42CA">
        <w:rPr>
          <w:sz w:val="28"/>
          <w:szCs w:val="28"/>
        </w:rPr>
        <w:t>:</w:t>
      </w:r>
    </w:p>
    <w:p w:rsidR="00417771" w:rsidRPr="006E12E1" w:rsidRDefault="006E12E1" w:rsidP="006E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417771" w:rsidRPr="006E12E1">
        <w:rPr>
          <w:sz w:val="28"/>
          <w:szCs w:val="28"/>
        </w:rPr>
        <w:t>Утвердить Перечень объектов, в отношении которых планируется заключение концесси</w:t>
      </w:r>
      <w:r w:rsidRPr="006E12E1">
        <w:rPr>
          <w:sz w:val="28"/>
          <w:szCs w:val="28"/>
        </w:rPr>
        <w:t>онных соглашений в 2025 году.</w:t>
      </w:r>
    </w:p>
    <w:p w:rsidR="006E12E1" w:rsidRDefault="006E12E1" w:rsidP="006E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2.Информационно-правовому отделу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разместить настоящее постановление на официальном сайте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E12E1" w:rsidRDefault="006E12E1" w:rsidP="006E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6E12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Pr="000D727E" w:rsidRDefault="006E12E1" w:rsidP="006E12E1">
      <w:pPr>
        <w:ind w:firstLine="360"/>
      </w:pPr>
      <w:r>
        <w:rPr>
          <w:sz w:val="28"/>
          <w:szCs w:val="28"/>
        </w:rPr>
        <w:t>Г</w:t>
      </w:r>
      <w:r w:rsidRPr="00863F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63F35">
        <w:rPr>
          <w:sz w:val="28"/>
          <w:szCs w:val="28"/>
        </w:rPr>
        <w:t xml:space="preserve"> сельского поселения</w:t>
      </w:r>
    </w:p>
    <w:p w:rsidR="006E12E1" w:rsidRDefault="006E12E1" w:rsidP="006E12E1">
      <w:pPr>
        <w:tabs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 w:rsidRPr="00863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В.Ф.Султанов</w:t>
      </w:r>
      <w:proofErr w:type="spellEnd"/>
      <w:r>
        <w:rPr>
          <w:sz w:val="28"/>
          <w:szCs w:val="28"/>
        </w:rPr>
        <w:t xml:space="preserve"> </w:t>
      </w: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Default="006E12E1" w:rsidP="006E12E1">
      <w:pPr>
        <w:jc w:val="both"/>
        <w:rPr>
          <w:sz w:val="28"/>
          <w:szCs w:val="28"/>
        </w:rPr>
      </w:pPr>
    </w:p>
    <w:p w:rsidR="006E12E1" w:rsidRPr="006E12E1" w:rsidRDefault="006E12E1" w:rsidP="006E12E1">
      <w:pPr>
        <w:jc w:val="right"/>
      </w:pPr>
      <w:r w:rsidRPr="006E12E1">
        <w:lastRenderedPageBreak/>
        <w:t xml:space="preserve">Утвержден </w:t>
      </w:r>
    </w:p>
    <w:p w:rsidR="006E12E1" w:rsidRDefault="006E12E1" w:rsidP="006E12E1">
      <w:pPr>
        <w:jc w:val="right"/>
      </w:pPr>
      <w:r>
        <w:t>п</w:t>
      </w:r>
      <w:r w:rsidRPr="006E12E1">
        <w:t>остановлением Администрации</w:t>
      </w:r>
    </w:p>
    <w:p w:rsidR="006E12E1" w:rsidRDefault="006E12E1" w:rsidP="006E12E1">
      <w:pPr>
        <w:jc w:val="right"/>
      </w:pPr>
      <w:r w:rsidRPr="006E12E1">
        <w:t xml:space="preserve"> сельского поселения </w:t>
      </w:r>
      <w:proofErr w:type="spellStart"/>
      <w:r w:rsidRPr="006E12E1">
        <w:t>Янгантауский</w:t>
      </w:r>
      <w:proofErr w:type="spellEnd"/>
      <w:r w:rsidRPr="006E12E1">
        <w:t xml:space="preserve"> сельсовет</w:t>
      </w:r>
    </w:p>
    <w:p w:rsidR="006E12E1" w:rsidRDefault="006E12E1" w:rsidP="006E12E1">
      <w:pPr>
        <w:jc w:val="right"/>
      </w:pPr>
      <w:r w:rsidRPr="006E12E1">
        <w:t xml:space="preserve"> муниципального района </w:t>
      </w:r>
    </w:p>
    <w:p w:rsidR="006E12E1" w:rsidRPr="006E12E1" w:rsidRDefault="006E12E1" w:rsidP="006E12E1">
      <w:pPr>
        <w:jc w:val="right"/>
      </w:pPr>
      <w:proofErr w:type="spellStart"/>
      <w:r w:rsidRPr="006E12E1">
        <w:t>Салаватский</w:t>
      </w:r>
      <w:proofErr w:type="spellEnd"/>
      <w:r w:rsidRPr="006E12E1">
        <w:t xml:space="preserve"> район Республики Башкортостан</w:t>
      </w:r>
    </w:p>
    <w:p w:rsidR="006E12E1" w:rsidRPr="006E12E1" w:rsidRDefault="006E12E1" w:rsidP="006E12E1">
      <w:pPr>
        <w:jc w:val="right"/>
      </w:pPr>
      <w:r>
        <w:t>о</w:t>
      </w:r>
      <w:r w:rsidRPr="006E12E1">
        <w:t>т «</w:t>
      </w:r>
      <w:r w:rsidR="005C14E7">
        <w:t>29</w:t>
      </w:r>
      <w:r w:rsidRPr="006E12E1">
        <w:t xml:space="preserve">» </w:t>
      </w:r>
      <w:r w:rsidR="005C14E7">
        <w:t xml:space="preserve">января </w:t>
      </w:r>
      <w:r w:rsidR="005C14E7" w:rsidRPr="006E12E1">
        <w:t>2025</w:t>
      </w:r>
      <w:r w:rsidRPr="006E12E1">
        <w:t>г. №</w:t>
      </w:r>
      <w:r w:rsidR="005C14E7">
        <w:t>04</w:t>
      </w:r>
    </w:p>
    <w:p w:rsidR="006E12E1" w:rsidRDefault="006E12E1" w:rsidP="006E12E1">
      <w:pPr>
        <w:jc w:val="both"/>
        <w:rPr>
          <w:sz w:val="28"/>
          <w:szCs w:val="28"/>
        </w:rPr>
      </w:pPr>
      <w:r w:rsidRPr="000E745C">
        <w:rPr>
          <w:sz w:val="28"/>
          <w:szCs w:val="28"/>
        </w:rPr>
        <w:t xml:space="preserve"> </w:t>
      </w:r>
    </w:p>
    <w:p w:rsidR="006E12E1" w:rsidRDefault="006E12E1" w:rsidP="006E12E1">
      <w:pPr>
        <w:ind w:left="375"/>
        <w:jc w:val="both"/>
        <w:rPr>
          <w:sz w:val="28"/>
          <w:szCs w:val="28"/>
        </w:rPr>
      </w:pPr>
    </w:p>
    <w:p w:rsidR="006E12E1" w:rsidRDefault="006E12E1" w:rsidP="006E12E1">
      <w:pPr>
        <w:ind w:left="375"/>
        <w:jc w:val="both"/>
        <w:rPr>
          <w:sz w:val="28"/>
          <w:szCs w:val="28"/>
        </w:rPr>
      </w:pPr>
    </w:p>
    <w:p w:rsidR="006E12E1" w:rsidRDefault="006E12E1" w:rsidP="006E12E1">
      <w:pPr>
        <w:ind w:left="375"/>
        <w:jc w:val="both"/>
        <w:rPr>
          <w:sz w:val="28"/>
          <w:szCs w:val="28"/>
        </w:rPr>
      </w:pPr>
    </w:p>
    <w:p w:rsidR="006E12E1" w:rsidRDefault="006E12E1" w:rsidP="006E12E1">
      <w:pPr>
        <w:ind w:left="375"/>
        <w:jc w:val="center"/>
        <w:rPr>
          <w:b/>
          <w:sz w:val="28"/>
          <w:szCs w:val="28"/>
        </w:rPr>
      </w:pPr>
      <w:r w:rsidRPr="006E12E1">
        <w:rPr>
          <w:b/>
          <w:sz w:val="28"/>
          <w:szCs w:val="28"/>
        </w:rPr>
        <w:t>Перечень объектов, в отношении которых планируется заключение концессионных соглашений</w:t>
      </w:r>
    </w:p>
    <w:p w:rsidR="006E12E1" w:rsidRDefault="006E12E1" w:rsidP="006E12E1">
      <w:pPr>
        <w:ind w:left="375"/>
        <w:jc w:val="center"/>
        <w:rPr>
          <w:b/>
          <w:sz w:val="28"/>
          <w:szCs w:val="28"/>
        </w:rPr>
      </w:pPr>
    </w:p>
    <w:p w:rsidR="006E12E1" w:rsidRDefault="006E12E1" w:rsidP="006E12E1">
      <w:pPr>
        <w:ind w:left="375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375" w:type="dxa"/>
        <w:tblLook w:val="04A0" w:firstRow="1" w:lastRow="0" w:firstColumn="1" w:lastColumn="0" w:noHBand="0" w:noVBand="1"/>
      </w:tblPr>
      <w:tblGrid>
        <w:gridCol w:w="528"/>
        <w:gridCol w:w="2806"/>
        <w:gridCol w:w="2098"/>
        <w:gridCol w:w="1982"/>
        <w:gridCol w:w="2173"/>
      </w:tblGrid>
      <w:tr w:rsidR="006E12E1" w:rsidTr="002F7FFC">
        <w:tc>
          <w:tcPr>
            <w:tcW w:w="528" w:type="dxa"/>
          </w:tcPr>
          <w:p w:rsid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№</w:t>
            </w:r>
          </w:p>
          <w:p w:rsidR="006E12E1" w:rsidRP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п/п</w:t>
            </w:r>
          </w:p>
        </w:tc>
        <w:tc>
          <w:tcPr>
            <w:tcW w:w="2806" w:type="dxa"/>
          </w:tcPr>
          <w:p w:rsidR="006E12E1" w:rsidRP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Наименование объекта, адрес и (или) местоположение объекта</w:t>
            </w:r>
          </w:p>
        </w:tc>
        <w:tc>
          <w:tcPr>
            <w:tcW w:w="2098" w:type="dxa"/>
          </w:tcPr>
          <w:p w:rsidR="006E12E1" w:rsidRP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1982" w:type="dxa"/>
          </w:tcPr>
          <w:p w:rsidR="006E12E1" w:rsidRP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Планируемая сфера объекта</w:t>
            </w:r>
          </w:p>
        </w:tc>
        <w:tc>
          <w:tcPr>
            <w:tcW w:w="2173" w:type="dxa"/>
          </w:tcPr>
          <w:p w:rsidR="006E12E1" w:rsidRPr="006E12E1" w:rsidRDefault="006E12E1" w:rsidP="006E12E1">
            <w:pPr>
              <w:jc w:val="center"/>
              <w:rPr>
                <w:sz w:val="24"/>
                <w:szCs w:val="24"/>
              </w:rPr>
            </w:pPr>
            <w:r w:rsidRPr="006E12E1">
              <w:rPr>
                <w:sz w:val="24"/>
                <w:szCs w:val="24"/>
              </w:rPr>
              <w:t>Кадастровый номер объекта недвижимого имущества</w:t>
            </w:r>
          </w:p>
        </w:tc>
      </w:tr>
      <w:tr w:rsidR="006E12E1" w:rsidTr="002F7FFC">
        <w:tc>
          <w:tcPr>
            <w:tcW w:w="528" w:type="dxa"/>
          </w:tcPr>
          <w:p w:rsidR="006E12E1" w:rsidRPr="00F61A80" w:rsidRDefault="00F61A80" w:rsidP="006E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F61A80" w:rsidRPr="00C242D3" w:rsidRDefault="00F61A80" w:rsidP="00F61A8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Аэротенки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sz w:val="26"/>
                <w:szCs w:val="26"/>
              </w:rPr>
              <w:t>Россия,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>РБ</w:t>
            </w:r>
            <w:proofErr w:type="spellEnd"/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6E12E1" w:rsidRDefault="00F61A80" w:rsidP="00F61A80">
            <w:pPr>
              <w:rPr>
                <w:b/>
                <w:sz w:val="28"/>
                <w:szCs w:val="28"/>
              </w:rPr>
            </w:pPr>
            <w:r w:rsidRPr="00C242D3">
              <w:rPr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sz w:val="26"/>
                <w:szCs w:val="26"/>
              </w:rPr>
              <w:t>Янгантау</w:t>
            </w:r>
            <w:proofErr w:type="spellEnd"/>
            <w:r w:rsidR="005944CC">
              <w:rPr>
                <w:sz w:val="26"/>
                <w:szCs w:val="26"/>
              </w:rPr>
              <w:t xml:space="preserve">, </w:t>
            </w:r>
            <w:proofErr w:type="gramStart"/>
            <w:r w:rsidR="005944CC">
              <w:rPr>
                <w:sz w:val="26"/>
                <w:szCs w:val="26"/>
              </w:rPr>
              <w:t>ул.Центральная,д.</w:t>
            </w:r>
            <w:proofErr w:type="gramEnd"/>
            <w:r w:rsidR="005944CC">
              <w:rPr>
                <w:sz w:val="26"/>
                <w:szCs w:val="26"/>
              </w:rPr>
              <w:t>21стр, (корп.)6</w:t>
            </w:r>
          </w:p>
        </w:tc>
        <w:tc>
          <w:tcPr>
            <w:tcW w:w="2098" w:type="dxa"/>
          </w:tcPr>
          <w:p w:rsidR="006E12E1" w:rsidRPr="00F61A80" w:rsidRDefault="00F61A80" w:rsidP="006E12E1">
            <w:pPr>
              <w:jc w:val="center"/>
              <w:rPr>
                <w:sz w:val="28"/>
                <w:szCs w:val="28"/>
              </w:rPr>
            </w:pPr>
            <w:r w:rsidRPr="00F61A80">
              <w:rPr>
                <w:sz w:val="28"/>
                <w:szCs w:val="28"/>
              </w:rPr>
              <w:t xml:space="preserve"> Площадь объекта-263,3 </w:t>
            </w:r>
            <w:proofErr w:type="spellStart"/>
            <w:r w:rsidRPr="00F61A80">
              <w:rPr>
                <w:sz w:val="28"/>
                <w:szCs w:val="28"/>
              </w:rPr>
              <w:t>кв.м</w:t>
            </w:r>
            <w:proofErr w:type="spellEnd"/>
            <w:r w:rsidRPr="00F61A80"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6E12E1" w:rsidRPr="00F61A80" w:rsidRDefault="00377D15" w:rsidP="006E12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водотведение</w:t>
            </w:r>
            <w:proofErr w:type="spellEnd"/>
          </w:p>
        </w:tc>
        <w:tc>
          <w:tcPr>
            <w:tcW w:w="2173" w:type="dxa"/>
          </w:tcPr>
          <w:p w:rsidR="006E12E1" w:rsidRDefault="00F61A80" w:rsidP="006E12E1">
            <w:pPr>
              <w:jc w:val="center"/>
              <w:rPr>
                <w:b/>
                <w:sz w:val="28"/>
                <w:szCs w:val="28"/>
              </w:rPr>
            </w:pPr>
            <w:r w:rsidRPr="00C242D3">
              <w:rPr>
                <w:sz w:val="26"/>
                <w:szCs w:val="26"/>
              </w:rPr>
              <w:t>02:42:180601:943</w:t>
            </w:r>
          </w:p>
        </w:tc>
      </w:tr>
      <w:tr w:rsidR="00F61A80" w:rsidTr="002F7FFC">
        <w:tc>
          <w:tcPr>
            <w:tcW w:w="528" w:type="dxa"/>
          </w:tcPr>
          <w:p w:rsidR="00F61A80" w:rsidRDefault="00F61A80" w:rsidP="00F6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F61A80" w:rsidRPr="00C242D3" w:rsidRDefault="00F61A80" w:rsidP="00F61A80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 (вторая нитка водопровода от источника «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Кургазак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>» до насосной 2-го подъема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,Россия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61A80" w:rsidRPr="00C242D3" w:rsidRDefault="00F61A80" w:rsidP="00F61A8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20</w:t>
            </w:r>
          </w:p>
        </w:tc>
        <w:tc>
          <w:tcPr>
            <w:tcW w:w="2098" w:type="dxa"/>
          </w:tcPr>
          <w:p w:rsidR="00F61A80" w:rsidRPr="00F61A80" w:rsidRDefault="00F61A80" w:rsidP="00F61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F61A80" w:rsidRPr="00F61A80" w:rsidRDefault="002F7FFC" w:rsidP="00F6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F61A80" w:rsidRPr="00C242D3" w:rsidRDefault="00F61A80" w:rsidP="00F61A8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02:42:000000:1076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 (первая нитка водопровода от источника «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Кургазак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>» до насосной 2-го подъема)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ул.Центральная,д.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20стр. (корп.) 2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02:42:000000:1066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Блок обеззараживания сточных вод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21стр.(корп.)8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02:42:180601:769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Водонапорная башня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20стр. (корп.)2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02:42:180601:114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Протяженность-4931м.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02:42:000000:1102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Горячее водоснабжение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209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Протяженность-</w:t>
            </w:r>
          </w:p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 м.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02:42:180601:1002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Здание решеток и песколовок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21стр.(корп.)4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377D15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02:42:180601:942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Иловая площадка БОС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Россия.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объекта-220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Канализация БОС,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Протяженность-30м.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02:42:180601:995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Канализация,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Россия,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>РБ</w:t>
            </w:r>
            <w:proofErr w:type="spellEnd"/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– 6407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02:42:180601:1001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Машинное отделение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Роосия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21/2</w:t>
            </w:r>
          </w:p>
        </w:tc>
        <w:tc>
          <w:tcPr>
            <w:tcW w:w="2098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объекта-102,9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2F7FFC" w:rsidRPr="00F61A80" w:rsidRDefault="00377D15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02:42:180601:768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Насосная станция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>, 100 м западнее д. Комсомол</w:t>
            </w:r>
          </w:p>
        </w:tc>
        <w:tc>
          <w:tcPr>
            <w:tcW w:w="209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02:42:180402:162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Песковая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площадка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21стр.(корп.)5</w:t>
            </w:r>
          </w:p>
        </w:tc>
        <w:tc>
          <w:tcPr>
            <w:tcW w:w="209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объекта-38,5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2F7FFC" w:rsidRPr="00F61A80" w:rsidRDefault="00377D15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02:42:180601:770</w:t>
            </w: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Резервуар для воды,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</w:t>
            </w:r>
            <w:r>
              <w:rPr>
                <w:rFonts w:ascii="Times New Roman" w:hAnsi="Times New Roman"/>
                <w:sz w:val="26"/>
                <w:szCs w:val="26"/>
              </w:rPr>
              <w:t>ан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209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-18 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FFC" w:rsidTr="002F7FFC">
        <w:tc>
          <w:tcPr>
            <w:tcW w:w="52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06" w:type="dxa"/>
          </w:tcPr>
          <w:p w:rsidR="002F7FFC" w:rsidRPr="00C242D3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Станция биологической очистки сточных вод БИОКС-700М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Россия, </w:t>
            </w: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F7FFC" w:rsidRDefault="002F7FFC" w:rsidP="002F7FFC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21стр.(корп.)7</w:t>
            </w:r>
          </w:p>
        </w:tc>
        <w:tc>
          <w:tcPr>
            <w:tcW w:w="2098" w:type="dxa"/>
          </w:tcPr>
          <w:p w:rsidR="002F7FFC" w:rsidRDefault="002F7FFC" w:rsidP="002F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2F7FFC" w:rsidRPr="00F61A80" w:rsidRDefault="002F7FFC" w:rsidP="002F7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173" w:type="dxa"/>
          </w:tcPr>
          <w:p w:rsidR="002F7FFC" w:rsidRPr="00C242D3" w:rsidRDefault="002F7FFC" w:rsidP="002F7FF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02:42:180601:944</w:t>
            </w:r>
          </w:p>
        </w:tc>
      </w:tr>
    </w:tbl>
    <w:p w:rsidR="006E12E1" w:rsidRPr="006E12E1" w:rsidRDefault="006E12E1" w:rsidP="006E12E1">
      <w:pPr>
        <w:ind w:left="375"/>
        <w:jc w:val="center"/>
        <w:rPr>
          <w:b/>
          <w:sz w:val="28"/>
          <w:szCs w:val="28"/>
        </w:rPr>
      </w:pPr>
    </w:p>
    <w:p w:rsidR="004E42CA" w:rsidRDefault="004E42CA" w:rsidP="00796A45">
      <w:pPr>
        <w:jc w:val="both"/>
        <w:rPr>
          <w:sz w:val="28"/>
          <w:szCs w:val="28"/>
        </w:rPr>
      </w:pPr>
    </w:p>
    <w:p w:rsidR="00F61A80" w:rsidRDefault="00F61A80" w:rsidP="00796A45">
      <w:pPr>
        <w:jc w:val="both"/>
        <w:rPr>
          <w:sz w:val="28"/>
          <w:szCs w:val="28"/>
        </w:rPr>
      </w:pPr>
    </w:p>
    <w:p w:rsidR="00F61A80" w:rsidRDefault="00F61A80" w:rsidP="00796A45">
      <w:pPr>
        <w:jc w:val="both"/>
        <w:rPr>
          <w:sz w:val="28"/>
          <w:szCs w:val="28"/>
        </w:rPr>
      </w:pPr>
    </w:p>
    <w:p w:rsidR="00F61A80" w:rsidRDefault="00F61A80" w:rsidP="00796A45">
      <w:pPr>
        <w:jc w:val="both"/>
        <w:rPr>
          <w:sz w:val="28"/>
          <w:szCs w:val="28"/>
        </w:rPr>
      </w:pPr>
    </w:p>
    <w:p w:rsidR="00F61A80" w:rsidRDefault="00F61A80" w:rsidP="00796A45">
      <w:pPr>
        <w:jc w:val="both"/>
        <w:rPr>
          <w:sz w:val="28"/>
          <w:szCs w:val="28"/>
        </w:rPr>
      </w:pPr>
    </w:p>
    <w:p w:rsidR="00F61A80" w:rsidRDefault="00F61A80" w:rsidP="00796A45">
      <w:pPr>
        <w:jc w:val="both"/>
        <w:rPr>
          <w:sz w:val="28"/>
          <w:szCs w:val="28"/>
        </w:rPr>
      </w:pPr>
    </w:p>
    <w:sectPr w:rsidR="00F61A80" w:rsidSect="00542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AE" w:rsidRDefault="009200AE" w:rsidP="00042648">
      <w:r>
        <w:separator/>
      </w:r>
    </w:p>
  </w:endnote>
  <w:endnote w:type="continuationSeparator" w:id="0">
    <w:p w:rsidR="009200AE" w:rsidRDefault="009200A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AE" w:rsidRDefault="009200AE" w:rsidP="00042648">
      <w:r>
        <w:separator/>
      </w:r>
    </w:p>
  </w:footnote>
  <w:footnote w:type="continuationSeparator" w:id="0">
    <w:p w:rsidR="009200AE" w:rsidRDefault="009200A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0736"/>
    <w:multiLevelType w:val="hybridMultilevel"/>
    <w:tmpl w:val="E986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B4DEF"/>
    <w:multiLevelType w:val="hybridMultilevel"/>
    <w:tmpl w:val="BCE2B660"/>
    <w:lvl w:ilvl="0" w:tplc="4D1C8996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4599C"/>
    <w:rsid w:val="00050671"/>
    <w:rsid w:val="00053955"/>
    <w:rsid w:val="00054E28"/>
    <w:rsid w:val="0005507E"/>
    <w:rsid w:val="000660AC"/>
    <w:rsid w:val="000669B0"/>
    <w:rsid w:val="000707D5"/>
    <w:rsid w:val="00071ACD"/>
    <w:rsid w:val="00071C3D"/>
    <w:rsid w:val="00071CE9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E2C4A"/>
    <w:rsid w:val="000E745C"/>
    <w:rsid w:val="000F67E6"/>
    <w:rsid w:val="0010069D"/>
    <w:rsid w:val="001041CD"/>
    <w:rsid w:val="00110DB4"/>
    <w:rsid w:val="001125CB"/>
    <w:rsid w:val="001144E4"/>
    <w:rsid w:val="00124CC0"/>
    <w:rsid w:val="00131850"/>
    <w:rsid w:val="00141A74"/>
    <w:rsid w:val="0014372A"/>
    <w:rsid w:val="00146027"/>
    <w:rsid w:val="00155073"/>
    <w:rsid w:val="00196664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789"/>
    <w:rsid w:val="001F1C14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54ED"/>
    <w:rsid w:val="00287745"/>
    <w:rsid w:val="00287A5A"/>
    <w:rsid w:val="002936E9"/>
    <w:rsid w:val="0029409F"/>
    <w:rsid w:val="002A1527"/>
    <w:rsid w:val="002A5BA4"/>
    <w:rsid w:val="002B23C9"/>
    <w:rsid w:val="002C0EFC"/>
    <w:rsid w:val="002C5E30"/>
    <w:rsid w:val="002D22C0"/>
    <w:rsid w:val="002D4DCD"/>
    <w:rsid w:val="002D5C41"/>
    <w:rsid w:val="002E6005"/>
    <w:rsid w:val="002F3303"/>
    <w:rsid w:val="002F7FFC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77D15"/>
    <w:rsid w:val="003859DB"/>
    <w:rsid w:val="00387C30"/>
    <w:rsid w:val="003909CC"/>
    <w:rsid w:val="003D0712"/>
    <w:rsid w:val="003E1B02"/>
    <w:rsid w:val="003E2829"/>
    <w:rsid w:val="003E2D74"/>
    <w:rsid w:val="00404CE3"/>
    <w:rsid w:val="00406D9C"/>
    <w:rsid w:val="004070D5"/>
    <w:rsid w:val="00417771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42CA"/>
    <w:rsid w:val="004E5297"/>
    <w:rsid w:val="004E6989"/>
    <w:rsid w:val="00507830"/>
    <w:rsid w:val="00512F81"/>
    <w:rsid w:val="00525310"/>
    <w:rsid w:val="00536008"/>
    <w:rsid w:val="005402BC"/>
    <w:rsid w:val="00542CC5"/>
    <w:rsid w:val="00562721"/>
    <w:rsid w:val="0056559E"/>
    <w:rsid w:val="0057030C"/>
    <w:rsid w:val="00570DEB"/>
    <w:rsid w:val="0057240F"/>
    <w:rsid w:val="005731AA"/>
    <w:rsid w:val="00581AA8"/>
    <w:rsid w:val="00584A97"/>
    <w:rsid w:val="00584FE5"/>
    <w:rsid w:val="00593CAA"/>
    <w:rsid w:val="005944CC"/>
    <w:rsid w:val="005954F8"/>
    <w:rsid w:val="005A538E"/>
    <w:rsid w:val="005C14E7"/>
    <w:rsid w:val="005D0C2F"/>
    <w:rsid w:val="005E2BCD"/>
    <w:rsid w:val="005E33EA"/>
    <w:rsid w:val="005F0C0D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643A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12E1"/>
    <w:rsid w:val="006E7060"/>
    <w:rsid w:val="006F310E"/>
    <w:rsid w:val="007106E0"/>
    <w:rsid w:val="00713075"/>
    <w:rsid w:val="00731863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A45"/>
    <w:rsid w:val="007A5DB1"/>
    <w:rsid w:val="007C4ABC"/>
    <w:rsid w:val="007C5287"/>
    <w:rsid w:val="007D1ABB"/>
    <w:rsid w:val="007E1513"/>
    <w:rsid w:val="007F698E"/>
    <w:rsid w:val="0080394A"/>
    <w:rsid w:val="008074FD"/>
    <w:rsid w:val="008227B1"/>
    <w:rsid w:val="008259D8"/>
    <w:rsid w:val="00833D0F"/>
    <w:rsid w:val="00845A6E"/>
    <w:rsid w:val="00861DF4"/>
    <w:rsid w:val="00862687"/>
    <w:rsid w:val="0086519F"/>
    <w:rsid w:val="00872BE6"/>
    <w:rsid w:val="0087453F"/>
    <w:rsid w:val="0087622E"/>
    <w:rsid w:val="00880F19"/>
    <w:rsid w:val="0088334A"/>
    <w:rsid w:val="00886559"/>
    <w:rsid w:val="0089574B"/>
    <w:rsid w:val="00895B8D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1EF3"/>
    <w:rsid w:val="009177B4"/>
    <w:rsid w:val="009200AE"/>
    <w:rsid w:val="0093140E"/>
    <w:rsid w:val="00936F98"/>
    <w:rsid w:val="00941A21"/>
    <w:rsid w:val="009450A5"/>
    <w:rsid w:val="00945F51"/>
    <w:rsid w:val="00946CF4"/>
    <w:rsid w:val="00947DDE"/>
    <w:rsid w:val="009508CB"/>
    <w:rsid w:val="009573AE"/>
    <w:rsid w:val="00963000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347A"/>
    <w:rsid w:val="00A0363D"/>
    <w:rsid w:val="00A2276B"/>
    <w:rsid w:val="00A26579"/>
    <w:rsid w:val="00A35A8B"/>
    <w:rsid w:val="00A44A5C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7654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034FE"/>
    <w:rsid w:val="00C103C9"/>
    <w:rsid w:val="00C112C1"/>
    <w:rsid w:val="00C125DD"/>
    <w:rsid w:val="00C13F57"/>
    <w:rsid w:val="00C1475E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11C9"/>
    <w:rsid w:val="00C637D0"/>
    <w:rsid w:val="00C669CF"/>
    <w:rsid w:val="00C804E0"/>
    <w:rsid w:val="00C82FCC"/>
    <w:rsid w:val="00C87A85"/>
    <w:rsid w:val="00C9066D"/>
    <w:rsid w:val="00C913A9"/>
    <w:rsid w:val="00C95175"/>
    <w:rsid w:val="00CA1383"/>
    <w:rsid w:val="00CA505D"/>
    <w:rsid w:val="00CA7EA7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3F6E"/>
    <w:rsid w:val="00D24455"/>
    <w:rsid w:val="00D35895"/>
    <w:rsid w:val="00D37BF0"/>
    <w:rsid w:val="00D4471A"/>
    <w:rsid w:val="00D57D01"/>
    <w:rsid w:val="00D620FD"/>
    <w:rsid w:val="00D67A3C"/>
    <w:rsid w:val="00D764D5"/>
    <w:rsid w:val="00D84E9F"/>
    <w:rsid w:val="00D8622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D650A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4919"/>
    <w:rsid w:val="00EC55C7"/>
    <w:rsid w:val="00EC6032"/>
    <w:rsid w:val="00EC64FC"/>
    <w:rsid w:val="00EC76A7"/>
    <w:rsid w:val="00ED100F"/>
    <w:rsid w:val="00ED3431"/>
    <w:rsid w:val="00EE55DC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1A80"/>
    <w:rsid w:val="00F6257C"/>
    <w:rsid w:val="00F66447"/>
    <w:rsid w:val="00F70F9F"/>
    <w:rsid w:val="00F720C6"/>
    <w:rsid w:val="00F721D5"/>
    <w:rsid w:val="00F7390C"/>
    <w:rsid w:val="00F76776"/>
    <w:rsid w:val="00F943F6"/>
    <w:rsid w:val="00F94EA9"/>
    <w:rsid w:val="00F95A1D"/>
    <w:rsid w:val="00F97220"/>
    <w:rsid w:val="00FA0F8B"/>
    <w:rsid w:val="00FA1678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AAC8"/>
  <w15:docId w15:val="{1B48903E-DB4C-4DD0-B0F0-4E115464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E74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E7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6E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54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54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A61338-1EE3-4EF2-AC2F-122EEBC8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100</cp:revision>
  <cp:lastPrinted>2025-01-30T11:36:00Z</cp:lastPrinted>
  <dcterms:created xsi:type="dcterms:W3CDTF">2019-02-13T14:56:00Z</dcterms:created>
  <dcterms:modified xsi:type="dcterms:W3CDTF">2025-01-30T11:36:00Z</dcterms:modified>
</cp:coreProperties>
</file>