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084"/>
        <w:gridCol w:w="1431"/>
        <w:gridCol w:w="4092"/>
      </w:tblGrid>
      <w:tr w:rsidR="0089797F">
        <w:trPr>
          <w:trHeight w:val="1085"/>
        </w:trPr>
        <w:tc>
          <w:tcPr>
            <w:tcW w:w="4084" w:type="dxa"/>
          </w:tcPr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БАШҚОРТОСТАН РЕСПУБЛИКАҺЫ</w:t>
            </w:r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САЛАУАТ РАЙОНЫ</w:t>
            </w:r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МУНИЦИПАЛЬ РАЙОНЫНЫҢ</w:t>
            </w:r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ЯНГАНТАУ АУЫЛ СОВЕТЫ</w:t>
            </w:r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АУЫЛ БИЛӘМӘҺЕ</w:t>
            </w:r>
          </w:p>
          <w:p w:rsidR="0089797F" w:rsidRDefault="000A40AF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  <w:r>
              <w:rPr>
                <w:sz w:val="18"/>
              </w:rPr>
              <w:t>СОВЕТЫ</w:t>
            </w:r>
          </w:p>
        </w:tc>
        <w:tc>
          <w:tcPr>
            <w:tcW w:w="1431" w:type="dxa"/>
            <w:vMerge w:val="restart"/>
          </w:tcPr>
          <w:p w:rsidR="0089797F" w:rsidRDefault="0089797F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4092" w:type="dxa"/>
          </w:tcPr>
          <w:p w:rsidR="0089797F" w:rsidRDefault="000A40AF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РЕСПУБЛИКА БАШКОРТОСТАН</w:t>
            </w:r>
          </w:p>
          <w:p w:rsidR="0089797F" w:rsidRDefault="000A40AF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СОВЕТ</w:t>
            </w:r>
          </w:p>
          <w:p w:rsidR="0089797F" w:rsidRDefault="000A40AF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СЕЛЬСКОГО ПОСЕЛЕНИЯ</w:t>
            </w:r>
          </w:p>
          <w:p w:rsidR="0089797F" w:rsidRDefault="000A40AF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ЯНГАНТАУСКИЙ СЕЛЬСОВЕТ</w:t>
            </w:r>
          </w:p>
          <w:p w:rsidR="0089797F" w:rsidRDefault="000A40AF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МУНИЦИПАЛЬНОГО РАЙОНА</w:t>
            </w:r>
          </w:p>
          <w:p w:rsidR="0089797F" w:rsidRDefault="000A40AF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САЛАВАТСКИЙ РАЙОН</w:t>
            </w:r>
          </w:p>
        </w:tc>
      </w:tr>
      <w:tr w:rsidR="0089797F">
        <w:trPr>
          <w:trHeight w:val="234"/>
        </w:trPr>
        <w:tc>
          <w:tcPr>
            <w:tcW w:w="4084" w:type="dxa"/>
          </w:tcPr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452492, </w:t>
            </w:r>
            <w:proofErr w:type="spellStart"/>
            <w:proofErr w:type="gramStart"/>
            <w:r>
              <w:rPr>
                <w:sz w:val="18"/>
              </w:rPr>
              <w:t>Сулпан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ауылы</w:t>
            </w:r>
            <w:proofErr w:type="spellEnd"/>
            <w:proofErr w:type="gramEnd"/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Йәшел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 xml:space="preserve">, 13-се </w:t>
            </w:r>
            <w:proofErr w:type="spellStart"/>
            <w:r>
              <w:rPr>
                <w:sz w:val="18"/>
              </w:rPr>
              <w:t>йорт</w:t>
            </w:r>
            <w:proofErr w:type="spellEnd"/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:rsidR="0089797F" w:rsidRDefault="0089797F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1431" w:type="dxa"/>
            <w:vMerge/>
          </w:tcPr>
          <w:p w:rsidR="0089797F" w:rsidRDefault="0089797F"/>
        </w:tc>
        <w:tc>
          <w:tcPr>
            <w:tcW w:w="4092" w:type="dxa"/>
          </w:tcPr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452492, д. Чулпан,</w:t>
            </w:r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ул. Зелёная, д. 13</w:t>
            </w:r>
          </w:p>
          <w:p w:rsidR="0089797F" w:rsidRDefault="000A40AF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</w:tc>
      </w:tr>
      <w:tr w:rsidR="0089797F">
        <w:trPr>
          <w:trHeight w:val="86"/>
        </w:trPr>
        <w:tc>
          <w:tcPr>
            <w:tcW w:w="40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9797F" w:rsidRDefault="0089797F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9797F" w:rsidRDefault="0089797F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40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9797F" w:rsidRDefault="0089797F">
            <w:pPr>
              <w:widowControl w:val="0"/>
              <w:spacing w:line="276" w:lineRule="auto"/>
              <w:ind w:left="-20" w:firstLine="720"/>
              <w:jc w:val="center"/>
            </w:pPr>
          </w:p>
        </w:tc>
      </w:tr>
    </w:tbl>
    <w:p w:rsidR="0089797F" w:rsidRDefault="000A40AF">
      <w:pPr>
        <w:pStyle w:val="31"/>
        <w:spacing w:after="0" w:line="240" w:lineRule="auto"/>
        <w:ind w:left="0" w:firstLine="709"/>
        <w:jc w:val="right"/>
        <w:rPr>
          <w:sz w:val="28"/>
        </w:rPr>
      </w:pPr>
      <w:r>
        <w:rPr>
          <w:sz w:val="28"/>
        </w:rPr>
        <w:t>проект</w:t>
      </w:r>
    </w:p>
    <w:p w:rsidR="0089797F" w:rsidRDefault="00AE1EBD">
      <w:pPr>
        <w:pStyle w:val="31"/>
        <w:spacing w:after="0" w:line="240" w:lineRule="auto"/>
        <w:ind w:left="0" w:firstLine="709"/>
        <w:jc w:val="center"/>
        <w:rPr>
          <w:sz w:val="28"/>
        </w:rPr>
      </w:pPr>
      <w:r>
        <w:rPr>
          <w:sz w:val="28"/>
        </w:rPr>
        <w:t>Пятнадцатое</w:t>
      </w:r>
      <w:r w:rsidR="000A40AF">
        <w:rPr>
          <w:sz w:val="28"/>
        </w:rPr>
        <w:t xml:space="preserve"> заседание двадцать девятого созыва</w:t>
      </w:r>
    </w:p>
    <w:p w:rsidR="0089797F" w:rsidRDefault="000A40AF">
      <w:pPr>
        <w:pStyle w:val="10"/>
        <w:spacing w:after="0"/>
        <w:ind w:firstLine="709"/>
        <w:jc w:val="center"/>
        <w:rPr>
          <w:sz w:val="28"/>
        </w:rPr>
      </w:pPr>
      <w:r>
        <w:rPr>
          <w:b w:val="0"/>
          <w:sz w:val="28"/>
        </w:rPr>
        <w:t>РЕШЕНИЕ</w:t>
      </w:r>
    </w:p>
    <w:p w:rsidR="0089797F" w:rsidRDefault="00AE1EBD">
      <w:pPr>
        <w:jc w:val="center"/>
        <w:rPr>
          <w:sz w:val="28"/>
        </w:rPr>
      </w:pPr>
      <w:r>
        <w:rPr>
          <w:sz w:val="28"/>
        </w:rPr>
        <w:t>18 сентября</w:t>
      </w:r>
      <w:r w:rsidR="000A40AF">
        <w:rPr>
          <w:sz w:val="28"/>
        </w:rPr>
        <w:t xml:space="preserve"> 2024 года   № 39</w:t>
      </w:r>
    </w:p>
    <w:p w:rsidR="0089797F" w:rsidRDefault="0089797F">
      <w:pPr>
        <w:jc w:val="center"/>
      </w:pPr>
    </w:p>
    <w:p w:rsidR="00132E81" w:rsidRDefault="00AE1EBD" w:rsidP="00AE1EBD">
      <w:pPr>
        <w:jc w:val="center"/>
        <w:rPr>
          <w:sz w:val="28"/>
          <w:szCs w:val="28"/>
        </w:rPr>
      </w:pPr>
      <w:r w:rsidRPr="00AE1EBD">
        <w:rPr>
          <w:sz w:val="28"/>
          <w:szCs w:val="28"/>
        </w:rPr>
        <w:t xml:space="preserve">О проекте решения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AE1EBD">
        <w:rPr>
          <w:sz w:val="28"/>
          <w:szCs w:val="28"/>
        </w:rPr>
        <w:t xml:space="preserve"> сельсовет муниципального района </w:t>
      </w:r>
      <w:proofErr w:type="spellStart"/>
      <w:r w:rsidRPr="00AE1EBD">
        <w:rPr>
          <w:sz w:val="28"/>
          <w:szCs w:val="28"/>
        </w:rPr>
        <w:t>Салаватский</w:t>
      </w:r>
      <w:proofErr w:type="spellEnd"/>
      <w:r w:rsidRPr="00AE1EBD">
        <w:rPr>
          <w:sz w:val="28"/>
          <w:szCs w:val="28"/>
        </w:rPr>
        <w:t xml:space="preserve"> район</w:t>
      </w:r>
      <w:r w:rsidR="00132E81">
        <w:rPr>
          <w:sz w:val="28"/>
          <w:szCs w:val="28"/>
        </w:rPr>
        <w:t xml:space="preserve"> </w:t>
      </w:r>
      <w:r w:rsidRPr="00AE1EBD">
        <w:rPr>
          <w:sz w:val="28"/>
          <w:szCs w:val="28"/>
        </w:rPr>
        <w:t xml:space="preserve">Республики Башкортостан </w:t>
      </w:r>
    </w:p>
    <w:p w:rsidR="00AE1EBD" w:rsidRPr="00AE1EBD" w:rsidRDefault="00AE1EBD" w:rsidP="00AE1EBD">
      <w:pPr>
        <w:jc w:val="center"/>
        <w:rPr>
          <w:sz w:val="28"/>
          <w:szCs w:val="28"/>
        </w:rPr>
      </w:pPr>
      <w:r w:rsidRPr="00AE1EBD">
        <w:rPr>
          <w:sz w:val="28"/>
          <w:szCs w:val="28"/>
        </w:rPr>
        <w:t xml:space="preserve">«О внесении изменений и дополнений в Устав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AE1EBD">
        <w:rPr>
          <w:sz w:val="28"/>
          <w:szCs w:val="28"/>
        </w:rPr>
        <w:t xml:space="preserve"> сельсовет муниципального района</w:t>
      </w:r>
      <w:r w:rsidR="00132E81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AE1EBD">
        <w:rPr>
          <w:sz w:val="28"/>
          <w:szCs w:val="28"/>
        </w:rPr>
        <w:t>Салаватский</w:t>
      </w:r>
      <w:proofErr w:type="spellEnd"/>
      <w:r w:rsidRPr="00AE1EBD">
        <w:rPr>
          <w:sz w:val="28"/>
          <w:szCs w:val="28"/>
        </w:rPr>
        <w:t xml:space="preserve"> район Республики Башкортостан</w:t>
      </w:r>
      <w:r w:rsidRPr="00AE1EBD">
        <w:rPr>
          <w:b/>
          <w:bCs/>
          <w:sz w:val="28"/>
          <w:szCs w:val="28"/>
        </w:rPr>
        <w:t>»</w:t>
      </w:r>
    </w:p>
    <w:p w:rsidR="00AE1EBD" w:rsidRPr="00AE1EBD" w:rsidRDefault="00AE1EBD" w:rsidP="00AE1EBD">
      <w:pPr>
        <w:rPr>
          <w:sz w:val="28"/>
          <w:szCs w:val="28"/>
        </w:rPr>
      </w:pPr>
    </w:p>
    <w:p w:rsidR="00AE1EBD" w:rsidRPr="00AE1EBD" w:rsidRDefault="00AE1EBD" w:rsidP="00AE1EB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AE1EBD">
        <w:rPr>
          <w:bCs/>
          <w:sz w:val="28"/>
          <w:szCs w:val="28"/>
        </w:rPr>
        <w:t>В соответствии со статьей 17 Федерального</w:t>
      </w:r>
      <w:r w:rsidRPr="00AE1EBD">
        <w:rPr>
          <w:sz w:val="28"/>
          <w:szCs w:val="28"/>
        </w:rPr>
        <w:t xml:space="preserve"> закона от 06.10.2003 года          № 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AE1EBD">
        <w:rPr>
          <w:sz w:val="28"/>
          <w:szCs w:val="28"/>
        </w:rPr>
        <w:t xml:space="preserve"> сельсовет муниципального района </w:t>
      </w:r>
      <w:proofErr w:type="spellStart"/>
      <w:r w:rsidRPr="00AE1EBD">
        <w:rPr>
          <w:sz w:val="28"/>
          <w:szCs w:val="28"/>
        </w:rPr>
        <w:t>Салаватский</w:t>
      </w:r>
      <w:proofErr w:type="spellEnd"/>
      <w:r w:rsidRPr="00AE1EBD">
        <w:rPr>
          <w:sz w:val="28"/>
          <w:szCs w:val="28"/>
        </w:rPr>
        <w:t xml:space="preserve"> район</w:t>
      </w:r>
      <w:r w:rsidRPr="00AE1EBD">
        <w:rPr>
          <w:b/>
          <w:sz w:val="28"/>
          <w:szCs w:val="28"/>
        </w:rPr>
        <w:t xml:space="preserve">  </w:t>
      </w:r>
      <w:r w:rsidRPr="00AE1EBD">
        <w:rPr>
          <w:sz w:val="28"/>
          <w:szCs w:val="28"/>
        </w:rPr>
        <w:t xml:space="preserve"> Республики Башкортостан</w:t>
      </w:r>
    </w:p>
    <w:p w:rsidR="00AE1EBD" w:rsidRPr="00AE1EBD" w:rsidRDefault="00AE1EBD" w:rsidP="00AE1EBD">
      <w:pPr>
        <w:rPr>
          <w:sz w:val="28"/>
          <w:szCs w:val="28"/>
        </w:rPr>
      </w:pPr>
      <w:r w:rsidRPr="00AE1EBD">
        <w:rPr>
          <w:sz w:val="28"/>
          <w:szCs w:val="28"/>
        </w:rPr>
        <w:t>РЕШИЛ:</w:t>
      </w:r>
    </w:p>
    <w:p w:rsidR="00AE1EBD" w:rsidRPr="00AE1EBD" w:rsidRDefault="00AE1EBD" w:rsidP="00AE1EBD">
      <w:pPr>
        <w:rPr>
          <w:sz w:val="28"/>
          <w:szCs w:val="28"/>
        </w:rPr>
      </w:pPr>
      <w:r w:rsidRPr="00AE1EBD">
        <w:rPr>
          <w:sz w:val="28"/>
          <w:szCs w:val="28"/>
        </w:rPr>
        <w:tab/>
        <w:t xml:space="preserve">1.Утвердить проект решения Совета сельского поселения </w:t>
      </w:r>
      <w:proofErr w:type="spellStart"/>
      <w:r w:rsidR="00A75166">
        <w:rPr>
          <w:sz w:val="28"/>
          <w:szCs w:val="28"/>
        </w:rPr>
        <w:t>Янгантауский</w:t>
      </w:r>
      <w:proofErr w:type="spellEnd"/>
      <w:r w:rsidR="00A75166">
        <w:rPr>
          <w:sz w:val="28"/>
          <w:szCs w:val="28"/>
        </w:rPr>
        <w:t xml:space="preserve"> </w:t>
      </w:r>
      <w:r w:rsidRPr="00AE1EBD">
        <w:rPr>
          <w:sz w:val="28"/>
          <w:szCs w:val="28"/>
        </w:rPr>
        <w:t xml:space="preserve">сельсовет муниципального района </w:t>
      </w:r>
      <w:proofErr w:type="spellStart"/>
      <w:r w:rsidRPr="00AE1EBD">
        <w:rPr>
          <w:sz w:val="28"/>
          <w:szCs w:val="28"/>
        </w:rPr>
        <w:t>Салаватский</w:t>
      </w:r>
      <w:proofErr w:type="spellEnd"/>
      <w:r w:rsidRPr="00AE1EBD">
        <w:rPr>
          <w:sz w:val="28"/>
          <w:szCs w:val="28"/>
        </w:rPr>
        <w:t xml:space="preserve"> район Республики</w:t>
      </w:r>
      <w:r w:rsidR="00A75166">
        <w:rPr>
          <w:sz w:val="28"/>
          <w:szCs w:val="28"/>
        </w:rPr>
        <w:t xml:space="preserve"> </w:t>
      </w:r>
      <w:r w:rsidRPr="00AE1EBD">
        <w:rPr>
          <w:sz w:val="28"/>
          <w:szCs w:val="28"/>
        </w:rPr>
        <w:t xml:space="preserve">Башкортостан «О внесении изменений и дополнений в Устав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AE1EBD">
        <w:rPr>
          <w:sz w:val="28"/>
          <w:szCs w:val="28"/>
        </w:rPr>
        <w:t xml:space="preserve"> сельсовет муниципального района </w:t>
      </w:r>
      <w:proofErr w:type="spellStart"/>
      <w:r w:rsidRPr="00AE1EBD">
        <w:rPr>
          <w:sz w:val="28"/>
          <w:szCs w:val="28"/>
        </w:rPr>
        <w:t>Салаватский</w:t>
      </w:r>
      <w:proofErr w:type="spellEnd"/>
      <w:r w:rsidRPr="00AE1EBD">
        <w:rPr>
          <w:sz w:val="28"/>
          <w:szCs w:val="28"/>
        </w:rPr>
        <w:t xml:space="preserve"> район Республики Башкортостан»</w:t>
      </w:r>
      <w:r w:rsidRPr="00AE1EBD">
        <w:rPr>
          <w:bCs/>
          <w:sz w:val="28"/>
          <w:szCs w:val="28"/>
        </w:rPr>
        <w:t>, согласно приложению</w:t>
      </w:r>
      <w:r w:rsidRPr="00AE1EBD">
        <w:rPr>
          <w:sz w:val="28"/>
          <w:szCs w:val="28"/>
        </w:rPr>
        <w:t>.</w:t>
      </w:r>
    </w:p>
    <w:p w:rsidR="00AE1EBD" w:rsidRPr="00411C8F" w:rsidRDefault="00AE1EBD" w:rsidP="00AE1EB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2</w:t>
      </w:r>
      <w:r>
        <w:t>.</w:t>
      </w:r>
      <w:r w:rsidRPr="005D7901">
        <w:rPr>
          <w:sz w:val="28"/>
          <w:szCs w:val="28"/>
        </w:rPr>
        <w:t xml:space="preserve">Обнародовать </w:t>
      </w:r>
      <w:r w:rsidRPr="005D7901">
        <w:rPr>
          <w:iCs/>
          <w:sz w:val="28"/>
          <w:szCs w:val="28"/>
        </w:rPr>
        <w:t>настоящее Решение на</w:t>
      </w:r>
      <w:r>
        <w:rPr>
          <w:iCs/>
          <w:sz w:val="28"/>
          <w:szCs w:val="28"/>
        </w:rPr>
        <w:t xml:space="preserve"> </w:t>
      </w:r>
      <w:r w:rsidRPr="005D7901">
        <w:rPr>
          <w:sz w:val="28"/>
          <w:szCs w:val="28"/>
        </w:rPr>
        <w:t>информационном стенде Совета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5D7901">
        <w:rPr>
          <w:sz w:val="28"/>
          <w:szCs w:val="28"/>
        </w:rPr>
        <w:t xml:space="preserve">сельсовет муниципального района </w:t>
      </w:r>
      <w:proofErr w:type="spellStart"/>
      <w:r w:rsidRPr="005D7901">
        <w:rPr>
          <w:sz w:val="28"/>
          <w:szCs w:val="28"/>
        </w:rPr>
        <w:t>Салаватский</w:t>
      </w:r>
      <w:proofErr w:type="spellEnd"/>
      <w:r w:rsidRPr="005D7901">
        <w:rPr>
          <w:sz w:val="28"/>
          <w:szCs w:val="28"/>
        </w:rPr>
        <w:t xml:space="preserve"> район Республики Башкортостан по адресу</w:t>
      </w:r>
      <w:r>
        <w:rPr>
          <w:sz w:val="28"/>
          <w:szCs w:val="28"/>
        </w:rPr>
        <w:t xml:space="preserve">: 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деревня Чулпан,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 xml:space="preserve">, д.13 и разместить на информационном сайте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="00256AD1" w:rsidRPr="00195E9A">
          <w:rPr>
            <w:rStyle w:val="a4"/>
            <w:sz w:val="28"/>
            <w:szCs w:val="28"/>
            <w:lang w:val="en-US"/>
          </w:rPr>
          <w:t>http</w:t>
        </w:r>
        <w:r w:rsidR="00256AD1" w:rsidRPr="00195E9A">
          <w:rPr>
            <w:rStyle w:val="a4"/>
            <w:sz w:val="28"/>
            <w:szCs w:val="28"/>
          </w:rPr>
          <w:t>://</w:t>
        </w:r>
        <w:proofErr w:type="spellStart"/>
        <w:r w:rsidR="00256AD1" w:rsidRPr="00195E9A">
          <w:rPr>
            <w:rStyle w:val="a4"/>
            <w:sz w:val="28"/>
            <w:szCs w:val="28"/>
          </w:rPr>
          <w:t>янгантауский</w:t>
        </w:r>
        <w:proofErr w:type="spellEnd"/>
        <w:r w:rsidR="00256AD1" w:rsidRPr="00195E9A">
          <w:rPr>
            <w:rStyle w:val="a4"/>
            <w:sz w:val="28"/>
            <w:szCs w:val="28"/>
          </w:rPr>
          <w:t xml:space="preserve"> </w:t>
        </w:r>
        <w:proofErr w:type="spellStart"/>
        <w:r w:rsidR="00256AD1" w:rsidRPr="00195E9A">
          <w:rPr>
            <w:rStyle w:val="a4"/>
            <w:sz w:val="28"/>
            <w:szCs w:val="28"/>
          </w:rPr>
          <w:t>рф</w:t>
        </w:r>
        <w:proofErr w:type="spellEnd"/>
      </w:hyperlink>
      <w:r>
        <w:rPr>
          <w:sz w:val="28"/>
          <w:szCs w:val="28"/>
        </w:rPr>
        <w:t>.</w:t>
      </w:r>
      <w:r w:rsidRPr="005066A5">
        <w:t xml:space="preserve"> </w:t>
      </w:r>
      <w:r>
        <w:t xml:space="preserve"> </w:t>
      </w:r>
      <w:r>
        <w:rPr>
          <w:iCs/>
        </w:rPr>
        <w:t xml:space="preserve"> </w:t>
      </w:r>
    </w:p>
    <w:p w:rsidR="00AE1EBD" w:rsidRDefault="00AE1EBD" w:rsidP="00AE1EBD">
      <w:pPr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3.Контроль за </w:t>
      </w:r>
      <w:proofErr w:type="gramStart"/>
      <w:r>
        <w:rPr>
          <w:sz w:val="28"/>
          <w:szCs w:val="28"/>
        </w:rPr>
        <w:t>исполнением  настоящего</w:t>
      </w:r>
      <w:proofErr w:type="gramEnd"/>
      <w:r>
        <w:rPr>
          <w:sz w:val="28"/>
          <w:szCs w:val="28"/>
        </w:rPr>
        <w:t xml:space="preserve"> Решения возложить на постоянную комиссию по социально - гуманитарным вопросам Совета</w:t>
      </w:r>
      <w:r w:rsidRPr="005066A5">
        <w:t xml:space="preserve"> </w:t>
      </w:r>
      <w:r w:rsidRPr="002F6FE0">
        <w:rPr>
          <w:sz w:val="28"/>
          <w:szCs w:val="28"/>
        </w:rPr>
        <w:t xml:space="preserve">сельского поселения </w:t>
      </w:r>
      <w:proofErr w:type="spellStart"/>
      <w:r w:rsidR="00256AD1">
        <w:rPr>
          <w:sz w:val="28"/>
          <w:szCs w:val="28"/>
        </w:rPr>
        <w:t>Янгантауский</w:t>
      </w:r>
      <w:proofErr w:type="spellEnd"/>
      <w:r w:rsidRPr="002F6FE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AE1EBD" w:rsidRDefault="00AE1EBD" w:rsidP="00AE1EBD">
      <w:pPr>
        <w:pStyle w:val="a5"/>
        <w:ind w:firstLine="720"/>
        <w:jc w:val="both"/>
      </w:pPr>
    </w:p>
    <w:p w:rsidR="00256AD1" w:rsidRPr="00256AD1" w:rsidRDefault="00256AD1" w:rsidP="00256AD1">
      <w:pPr>
        <w:rPr>
          <w:sz w:val="28"/>
          <w:szCs w:val="28"/>
        </w:rPr>
      </w:pPr>
      <w:r w:rsidRPr="00256AD1">
        <w:rPr>
          <w:sz w:val="28"/>
          <w:szCs w:val="28"/>
        </w:rPr>
        <w:t xml:space="preserve">Глава сельского поселения                                                             </w:t>
      </w:r>
      <w:proofErr w:type="spellStart"/>
      <w:r w:rsidRPr="00256AD1">
        <w:rPr>
          <w:sz w:val="28"/>
          <w:szCs w:val="28"/>
        </w:rPr>
        <w:t>В.Ф.Султанов</w:t>
      </w:r>
      <w:proofErr w:type="spellEnd"/>
    </w:p>
    <w:p w:rsidR="00AE1EBD" w:rsidRPr="006C77F9" w:rsidRDefault="00AE1EBD" w:rsidP="00AE1EBD">
      <w:pPr>
        <w:pStyle w:val="a5"/>
        <w:ind w:firstLine="720"/>
        <w:jc w:val="both"/>
      </w:pPr>
    </w:p>
    <w:p w:rsidR="00AE1EBD" w:rsidRDefault="00AE1EBD" w:rsidP="00AE1EBD">
      <w:pPr>
        <w:pStyle w:val="31"/>
        <w:ind w:right="-851" w:firstLine="0"/>
      </w:pPr>
    </w:p>
    <w:p w:rsidR="00AE1EBD" w:rsidRDefault="00AE1EBD" w:rsidP="00AE1EBD">
      <w:pPr>
        <w:pStyle w:val="31"/>
        <w:ind w:firstLine="0"/>
      </w:pPr>
      <w:r>
        <w:t xml:space="preserve">   </w:t>
      </w:r>
      <w:r>
        <w:tab/>
        <w:t xml:space="preserve">                                                        </w:t>
      </w:r>
    </w:p>
    <w:p w:rsidR="00AE1EBD" w:rsidRDefault="00AE1EBD" w:rsidP="00AE1EBD">
      <w:pPr>
        <w:pStyle w:val="31"/>
        <w:ind w:firstLine="0"/>
      </w:pPr>
    </w:p>
    <w:p w:rsidR="00AE1EBD" w:rsidRDefault="00AE1EBD" w:rsidP="00AE1EBD">
      <w:pPr>
        <w:pStyle w:val="31"/>
        <w:ind w:firstLine="0"/>
      </w:pPr>
    </w:p>
    <w:p w:rsidR="00AE1EBD" w:rsidRDefault="00AE1EBD" w:rsidP="00AE1EBD">
      <w:pPr>
        <w:pStyle w:val="31"/>
        <w:ind w:firstLine="0"/>
      </w:pPr>
    </w:p>
    <w:p w:rsidR="00AE1EBD" w:rsidRDefault="00AE1EBD" w:rsidP="00AE1EBD">
      <w:pPr>
        <w:pStyle w:val="31"/>
        <w:ind w:firstLine="0"/>
      </w:pPr>
    </w:p>
    <w:p w:rsidR="00AE1EBD" w:rsidRDefault="00AE1EBD" w:rsidP="00AE1EBD">
      <w:pPr>
        <w:pStyle w:val="31"/>
        <w:ind w:firstLine="0"/>
      </w:pPr>
    </w:p>
    <w:p w:rsidR="00AE1EBD" w:rsidRPr="00256AD1" w:rsidRDefault="00AE1EBD" w:rsidP="00256AD1">
      <w:pPr>
        <w:jc w:val="right"/>
      </w:pPr>
      <w:r w:rsidRPr="00256AD1">
        <w:t>Приложение к решению</w:t>
      </w:r>
    </w:p>
    <w:p w:rsidR="00AE1EBD" w:rsidRPr="00256AD1" w:rsidRDefault="00AE1EBD" w:rsidP="00256AD1">
      <w:pPr>
        <w:jc w:val="right"/>
      </w:pPr>
      <w:r w:rsidRPr="00256AD1">
        <w:t>Совета сельского поселения</w:t>
      </w:r>
    </w:p>
    <w:p w:rsidR="00AE1EBD" w:rsidRPr="00256AD1" w:rsidRDefault="00256AD1" w:rsidP="00256AD1">
      <w:pPr>
        <w:jc w:val="right"/>
      </w:pPr>
      <w:proofErr w:type="spellStart"/>
      <w:r>
        <w:t>Янгантауский</w:t>
      </w:r>
      <w:proofErr w:type="spellEnd"/>
      <w:r w:rsidR="00AE1EBD" w:rsidRPr="00256AD1">
        <w:t xml:space="preserve"> сельсовет</w:t>
      </w:r>
    </w:p>
    <w:p w:rsidR="00AE1EBD" w:rsidRPr="00256AD1" w:rsidRDefault="00AE1EBD" w:rsidP="00256AD1">
      <w:pPr>
        <w:jc w:val="right"/>
      </w:pPr>
      <w:r w:rsidRPr="00256AD1">
        <w:t>муниципального района</w:t>
      </w:r>
    </w:p>
    <w:p w:rsidR="00AE1EBD" w:rsidRPr="00256AD1" w:rsidRDefault="00AE1EBD" w:rsidP="00256AD1">
      <w:pPr>
        <w:jc w:val="right"/>
      </w:pPr>
      <w:proofErr w:type="spellStart"/>
      <w:r w:rsidRPr="00256AD1">
        <w:t>Салаватский</w:t>
      </w:r>
      <w:proofErr w:type="spellEnd"/>
      <w:r w:rsidRPr="00256AD1">
        <w:t xml:space="preserve"> район</w:t>
      </w:r>
    </w:p>
    <w:p w:rsidR="00AE1EBD" w:rsidRPr="00256AD1" w:rsidRDefault="00AE1EBD" w:rsidP="00256AD1">
      <w:pPr>
        <w:jc w:val="right"/>
      </w:pPr>
      <w:r w:rsidRPr="00256AD1">
        <w:t>Республики Башкортостан</w:t>
      </w:r>
    </w:p>
    <w:p w:rsidR="00AE1EBD" w:rsidRPr="00256AD1" w:rsidRDefault="00AE1EBD" w:rsidP="00256AD1">
      <w:pPr>
        <w:jc w:val="right"/>
      </w:pPr>
      <w:r w:rsidRPr="00256AD1">
        <w:t xml:space="preserve">от 18.09.2024 года № </w:t>
      </w:r>
      <w:r w:rsidR="00256AD1">
        <w:t>39</w:t>
      </w:r>
    </w:p>
    <w:p w:rsidR="00AE1EBD" w:rsidRPr="00CD5BF1" w:rsidRDefault="00AE1EBD" w:rsidP="00256AD1">
      <w:pPr>
        <w:jc w:val="right"/>
      </w:pPr>
      <w:r w:rsidRPr="00256AD1">
        <w:t xml:space="preserve">                                                                                                                                       </w:t>
      </w:r>
    </w:p>
    <w:p w:rsidR="00AE1EBD" w:rsidRPr="00CD5BF1" w:rsidRDefault="00AE1EBD" w:rsidP="00AE1EBD">
      <w:pPr>
        <w:pStyle w:val="31"/>
        <w:ind w:left="709" w:firstLine="0"/>
      </w:pPr>
    </w:p>
    <w:p w:rsidR="00AE1EBD" w:rsidRPr="00CD5BF1" w:rsidRDefault="00AE1EBD" w:rsidP="00AE1EBD">
      <w:pPr>
        <w:jc w:val="center"/>
        <w:rPr>
          <w:b/>
          <w:sz w:val="28"/>
          <w:szCs w:val="28"/>
        </w:rPr>
      </w:pPr>
    </w:p>
    <w:p w:rsidR="00AE1EBD" w:rsidRPr="005C734E" w:rsidRDefault="00AE1EBD" w:rsidP="00AE1EB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t>О внесении изменений и дополнений</w:t>
      </w:r>
    </w:p>
    <w:p w:rsidR="00AE1EBD" w:rsidRPr="005C734E" w:rsidRDefault="00AE1EBD" w:rsidP="00AE1EB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t xml:space="preserve">в Устав сельского поселения </w:t>
      </w:r>
      <w:bookmarkStart w:id="1" w:name="_Hlk177483137"/>
      <w:proofErr w:type="spellStart"/>
      <w:r w:rsidR="00256AD1">
        <w:rPr>
          <w:rFonts w:eastAsia="Calibri"/>
          <w:sz w:val="28"/>
          <w:szCs w:val="28"/>
          <w:lang w:eastAsia="en-US"/>
        </w:rPr>
        <w:t>Янгантауский</w:t>
      </w:r>
      <w:proofErr w:type="spellEnd"/>
      <w:r w:rsidR="00256AD1">
        <w:rPr>
          <w:rFonts w:eastAsia="Calibri"/>
          <w:sz w:val="28"/>
          <w:szCs w:val="28"/>
          <w:lang w:eastAsia="en-US"/>
        </w:rPr>
        <w:t xml:space="preserve"> </w:t>
      </w:r>
      <w:bookmarkEnd w:id="1"/>
      <w:r w:rsidRPr="005C734E">
        <w:rPr>
          <w:rFonts w:eastAsia="Calibri"/>
          <w:sz w:val="28"/>
          <w:szCs w:val="28"/>
          <w:lang w:eastAsia="en-US"/>
        </w:rPr>
        <w:t>сельсовет</w:t>
      </w:r>
    </w:p>
    <w:p w:rsidR="00AE1EBD" w:rsidRPr="005C734E" w:rsidRDefault="00AE1EBD" w:rsidP="00AE1EB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5C734E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5C734E">
        <w:rPr>
          <w:rFonts w:eastAsia="Calibri"/>
          <w:sz w:val="28"/>
          <w:szCs w:val="28"/>
          <w:lang w:eastAsia="en-US"/>
        </w:rPr>
        <w:t xml:space="preserve"> район</w:t>
      </w:r>
    </w:p>
    <w:p w:rsidR="00AE1EBD" w:rsidRPr="005C734E" w:rsidRDefault="00AE1EBD" w:rsidP="00AE1EB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t>Республики Башкортостан</w:t>
      </w:r>
    </w:p>
    <w:p w:rsidR="00AE1EBD" w:rsidRPr="005C734E" w:rsidRDefault="00AE1EBD" w:rsidP="00AE1EBD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AE1EBD" w:rsidRPr="005C734E" w:rsidRDefault="00AE1EBD" w:rsidP="00AE1EBD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eastAsia="en-US"/>
        </w:rPr>
      </w:pP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Совет сельского поселения </w:t>
      </w:r>
      <w:proofErr w:type="spellStart"/>
      <w:r w:rsidR="00256AD1">
        <w:rPr>
          <w:rFonts w:eastAsia="Calibri"/>
          <w:sz w:val="28"/>
          <w:szCs w:val="28"/>
          <w:lang w:eastAsia="en-US"/>
        </w:rPr>
        <w:t>Янгантауский</w:t>
      </w:r>
      <w:proofErr w:type="spellEnd"/>
      <w:r w:rsidR="00256AD1">
        <w:rPr>
          <w:rFonts w:eastAsia="Calibri"/>
          <w:sz w:val="28"/>
          <w:szCs w:val="28"/>
          <w:lang w:eastAsia="en-US"/>
        </w:rPr>
        <w:t xml:space="preserve">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Салаватский</w:t>
      </w:r>
      <w:proofErr w:type="spellEnd"/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район Республики Башкортостан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proofErr w:type="gramStart"/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РЕШИЛ :</w:t>
      </w:r>
      <w:proofErr w:type="gramEnd"/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1. Внести в Устав сельского поселения </w:t>
      </w:r>
      <w:proofErr w:type="spellStart"/>
      <w:r w:rsidR="00256AD1">
        <w:rPr>
          <w:rFonts w:eastAsia="Calibri"/>
          <w:sz w:val="28"/>
          <w:szCs w:val="28"/>
          <w:lang w:eastAsia="en-US"/>
        </w:rPr>
        <w:t>Янгантауский</w:t>
      </w:r>
      <w:proofErr w:type="spellEnd"/>
      <w:r w:rsidR="00256AD1">
        <w:rPr>
          <w:rFonts w:eastAsia="Calibri"/>
          <w:sz w:val="28"/>
          <w:szCs w:val="28"/>
          <w:lang w:eastAsia="en-US"/>
        </w:rPr>
        <w:t xml:space="preserve">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Салаватский</w:t>
      </w:r>
      <w:proofErr w:type="spellEnd"/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район Республики Башкортостан следующие изменения и дополнения: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1.1. в части 1 статьи 3 </w:t>
      </w:r>
      <w:r w:rsidRPr="005C734E">
        <w:rPr>
          <w:rFonts w:ascii="TimesNewRomanPSMT" w:eastAsia="Calibri" w:hAnsi="TimesNewRomanPSMT" w:cs="TimesNewRomanPSMT"/>
          <w:i/>
          <w:sz w:val="28"/>
          <w:szCs w:val="28"/>
          <w:lang w:eastAsia="en-US"/>
        </w:rPr>
        <w:t>«Вопросы местного значения»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u w:val="single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1.1.1. в пункте 27 слова «создание, развитие и обеспечение охраны лечебно-оздоровительных местностей и курортов местного значения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 xml:space="preserve">на территории Сельского поселения, а также» исключить; 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1.1.2. пункт 29 изложить в следующей редакции: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«29) организация и осуществление мероприятий по работе с детьми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 xml:space="preserve">и молодежью, участие в реализации молодежной политики, разработка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 xml:space="preserve">и осуществление мониторинга реализации молодежной политики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>в Сельском поселении;»;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1.1.3. дополнить пунктом 42 следующего содержания: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«42) осуществление выявления объектов накопленного вреда окружающей среде и организация ликвидации такого вреда применительно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>к территориям, расположенным в границах земельных участков, находящихся в собственности Сельского поселения.»;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1.2. в части 1 статьи 5 </w:t>
      </w:r>
      <w:r w:rsidRPr="005C734E">
        <w:rPr>
          <w:rFonts w:ascii="TimesNewRomanPSMT" w:eastAsia="Calibri" w:hAnsi="TimesNewRomanPSMT" w:cs="TimesNewRomanPSMT"/>
          <w:i/>
          <w:sz w:val="28"/>
          <w:szCs w:val="28"/>
          <w:lang w:eastAsia="en-US"/>
        </w:rPr>
        <w:t>«Полномочия органов местного самоуправления по решению вопросов местного значения»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1.2.1. пункт 11 изложить в следующей редакции: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«11) учреждение печатного средства массовой информации и (или) сетевого издания для обнародования муниципальных правовых актов,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lastRenderedPageBreak/>
        <w:t>доведения до сведения жителей муниципального образования официальной информации;»;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1.2.2. в пункте 12 слова «федеральными законами» заменить словами «Федеральным законом»;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1.3. в статье 10.1 </w:t>
      </w:r>
      <w:r w:rsidRPr="005C734E">
        <w:rPr>
          <w:rFonts w:ascii="TimesNewRomanPSMT" w:eastAsia="Calibri" w:hAnsi="TimesNewRomanPSMT" w:cs="TimesNewRomanPSMT"/>
          <w:i/>
          <w:sz w:val="28"/>
          <w:szCs w:val="28"/>
          <w:lang w:eastAsia="en-US"/>
        </w:rPr>
        <w:t>«Староста сельского населенного пункта»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1.3.1. часть 2 изложить в следующей редакции: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«2.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>в собственности жилое помещение, расположенное на территории данного сельского населенного пункта.»;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1.3.2. в части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1.3.3. пункт 1 части 4 после слов «муниципальную должность» дополнить словами ",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1.4. </w:t>
      </w:r>
      <w:r w:rsidRPr="005C734E">
        <w:rPr>
          <w:rFonts w:eastAsia="Calibri"/>
          <w:sz w:val="28"/>
          <w:szCs w:val="28"/>
          <w:lang w:eastAsia="en-US"/>
        </w:rPr>
        <w:t>в статье 14 «Опрос граждан»: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1.4.1.</w:t>
      </w:r>
      <w:r w:rsidRPr="005C734E">
        <w:rPr>
          <w:rFonts w:eastAsia="Calibri"/>
          <w:bCs/>
          <w:iCs/>
          <w:sz w:val="28"/>
          <w:szCs w:val="28"/>
          <w:lang w:eastAsia="en-US"/>
        </w:rPr>
        <w:t xml:space="preserve"> часть 2 дополнить абзацами следующего содержания: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5C734E">
        <w:rPr>
          <w:rFonts w:eastAsia="Calibri"/>
          <w:bCs/>
          <w:iCs/>
          <w:sz w:val="28"/>
          <w:szCs w:val="28"/>
          <w:lang w:eastAsia="en-US"/>
        </w:rPr>
        <w:t xml:space="preserve">«Участник опроса граждан обладает одним голосом и участвует </w:t>
      </w:r>
      <w:r w:rsidRPr="005C734E">
        <w:rPr>
          <w:rFonts w:eastAsia="Calibri"/>
          <w:bCs/>
          <w:iCs/>
          <w:sz w:val="28"/>
          <w:szCs w:val="28"/>
          <w:lang w:eastAsia="en-US"/>
        </w:rPr>
        <w:br/>
        <w:t>в опросе непосредственно.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5C734E">
        <w:rPr>
          <w:rFonts w:eastAsia="Calibri"/>
          <w:bCs/>
          <w:iCs/>
          <w:sz w:val="28"/>
          <w:szCs w:val="28"/>
          <w:lang w:eastAsia="en-US"/>
        </w:rPr>
        <w:t>Участие в опросе граждан является свободным и добровольным.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5C734E">
        <w:rPr>
          <w:rFonts w:eastAsia="Calibri"/>
          <w:bCs/>
          <w:iCs/>
          <w:sz w:val="28"/>
          <w:szCs w:val="28"/>
          <w:lang w:eastAsia="en-US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bCs/>
          <w:iCs/>
          <w:sz w:val="28"/>
          <w:szCs w:val="28"/>
          <w:lang w:eastAsia="en-US"/>
        </w:rPr>
        <w:t>1.4.2. </w:t>
      </w:r>
      <w:hyperlink r:id="rId8" w:history="1">
        <w:r w:rsidRPr="005C734E">
          <w:rPr>
            <w:rFonts w:eastAsia="Calibri"/>
            <w:bCs/>
            <w:iCs/>
            <w:sz w:val="28"/>
            <w:szCs w:val="28"/>
            <w:lang w:eastAsia="en-US"/>
          </w:rPr>
          <w:t>в части 4</w:t>
        </w:r>
      </w:hyperlink>
      <w:r w:rsidRPr="005C734E">
        <w:rPr>
          <w:rFonts w:eastAsia="Calibri"/>
          <w:bCs/>
          <w:iCs/>
          <w:sz w:val="28"/>
          <w:szCs w:val="28"/>
          <w:lang w:eastAsia="en-US"/>
        </w:rPr>
        <w:t xml:space="preserve"> после слов «опроса граждан» дополнить словами </w:t>
      </w:r>
      <w:r w:rsidRPr="005C734E">
        <w:rPr>
          <w:rFonts w:eastAsia="Calibri"/>
          <w:bCs/>
          <w:iCs/>
          <w:sz w:val="28"/>
          <w:szCs w:val="28"/>
          <w:lang w:eastAsia="en-US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t>1.4.3.</w:t>
      </w:r>
      <w:r w:rsidRPr="005C734E">
        <w:rPr>
          <w:rFonts w:eastAsia="Calibri"/>
          <w:lang w:eastAsia="en-US"/>
        </w:rPr>
        <w:t xml:space="preserve"> </w:t>
      </w:r>
      <w:hyperlink r:id="rId9" w:history="1">
        <w:r w:rsidRPr="005C734E">
          <w:rPr>
            <w:rFonts w:eastAsia="Calibri"/>
            <w:sz w:val="28"/>
            <w:szCs w:val="28"/>
            <w:lang w:eastAsia="en-US"/>
          </w:rPr>
          <w:t xml:space="preserve">часть </w:t>
        </w:r>
      </w:hyperlink>
      <w:r w:rsidRPr="005C734E">
        <w:rPr>
          <w:rFonts w:eastAsia="Calibri"/>
          <w:sz w:val="28"/>
          <w:szCs w:val="28"/>
          <w:lang w:eastAsia="en-US"/>
        </w:rPr>
        <w:t xml:space="preserve">5 </w:t>
      </w:r>
      <w:hyperlink r:id="rId10" w:history="1">
        <w:r w:rsidRPr="005C734E">
          <w:rPr>
            <w:rFonts w:eastAsia="Calibri"/>
            <w:sz w:val="28"/>
            <w:szCs w:val="28"/>
            <w:lang w:eastAsia="en-US"/>
          </w:rPr>
          <w:t>дополнить</w:t>
        </w:r>
      </w:hyperlink>
      <w:r w:rsidRPr="005C734E">
        <w:rPr>
          <w:rFonts w:eastAsia="Calibri"/>
          <w:sz w:val="28"/>
          <w:szCs w:val="28"/>
          <w:lang w:eastAsia="en-US"/>
        </w:rPr>
        <w:t xml:space="preserve"> пунктом 7 следующего содержания: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t>«7) способ и порядок обнародования решения о назначении опроса граждан.»;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b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t>1.4.4. часть 6 дополнить абзацем следующего содержания:</w:t>
      </w:r>
      <w:r w:rsidRPr="005C734E">
        <w:rPr>
          <w:rFonts w:eastAsia="Calibri"/>
          <w:b/>
          <w:lang w:eastAsia="en-US"/>
        </w:rPr>
        <w:t xml:space="preserve"> 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t xml:space="preserve">«Решение представительного органа Сельского поселения </w:t>
      </w:r>
      <w:r w:rsidRPr="005C734E">
        <w:rPr>
          <w:rFonts w:eastAsia="Calibri"/>
          <w:sz w:val="28"/>
          <w:szCs w:val="28"/>
          <w:lang w:eastAsia="en-US"/>
        </w:rPr>
        <w:br/>
        <w:t xml:space="preserve">о назначении опроса граждан подлежит обнародованию не позднее чем </w:t>
      </w:r>
      <w:r w:rsidRPr="005C734E">
        <w:rPr>
          <w:rFonts w:eastAsia="Calibri"/>
          <w:sz w:val="28"/>
          <w:szCs w:val="28"/>
          <w:lang w:eastAsia="en-US"/>
        </w:rPr>
        <w:br/>
        <w:t>за 10 дней до дня проведения опроса граждан.»;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t>1.4.5. дополнить частью 8 следующего содержания: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lastRenderedPageBreak/>
        <w:t xml:space="preserve">«8. Результаты опроса граждан подлежат обнародованию не позднее </w:t>
      </w:r>
      <w:r w:rsidRPr="005C734E">
        <w:rPr>
          <w:rFonts w:eastAsia="Calibri"/>
          <w:sz w:val="28"/>
          <w:szCs w:val="28"/>
          <w:lang w:eastAsia="en-US"/>
        </w:rPr>
        <w:br/>
        <w:t>10 дней со дня установления результатов опроса.»;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1.5. </w:t>
      </w:r>
      <w:r w:rsidRPr="005C734E">
        <w:rPr>
          <w:rFonts w:eastAsia="Calibri"/>
          <w:sz w:val="28"/>
          <w:szCs w:val="28"/>
          <w:lang w:eastAsia="en-US"/>
        </w:rPr>
        <w:t xml:space="preserve">в абзаце втором части 9 статьи 18 </w:t>
      </w:r>
      <w:r w:rsidRPr="005C734E">
        <w:rPr>
          <w:rFonts w:eastAsia="Calibri"/>
          <w:i/>
          <w:sz w:val="28"/>
          <w:szCs w:val="28"/>
          <w:lang w:eastAsia="en-US"/>
        </w:rPr>
        <w:t>«Совет»</w:t>
      </w:r>
      <w:r w:rsidRPr="005C734E">
        <w:rPr>
          <w:rFonts w:eastAsia="Calibri"/>
          <w:sz w:val="28"/>
          <w:szCs w:val="28"/>
          <w:lang w:eastAsia="en-US"/>
        </w:rPr>
        <w:t xml:space="preserve"> после слов «субъектов Российской Федерации» дополнить словами «, федеральных территорий»;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1.6. статью 19 </w:t>
      </w:r>
      <w:r w:rsidRPr="005C734E">
        <w:rPr>
          <w:rFonts w:ascii="TimesNewRomanPSMT" w:eastAsia="Calibri" w:hAnsi="TimesNewRomanPSMT" w:cs="TimesNewRomanPSMT"/>
          <w:i/>
          <w:sz w:val="28"/>
          <w:szCs w:val="28"/>
          <w:lang w:eastAsia="en-US"/>
        </w:rPr>
        <w:t xml:space="preserve">«Глава Сельского поселения»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дополнить частью 5.1 следующего содержания: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«5.1. Глава Сельского поселения освобождается от ответственности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 xml:space="preserve">в случае, если несоблюдение таких ограничений, запретов и требований,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 xml:space="preserve">а также неисполнение таких обязанностей признается следствием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 xml:space="preserve">не зависящих от него обстоятельств в порядке, предусмотренном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 xml:space="preserve">частями 3 - 6 статьи 13 Федерального закона от 25 декабря 2008 года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>№ 273-ФЗ «О противодействии коррупции».»;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1.7. в статье 22 </w:t>
      </w:r>
      <w:r w:rsidRPr="005C734E">
        <w:rPr>
          <w:rFonts w:ascii="TimesNewRomanPSMT" w:eastAsia="Calibri" w:hAnsi="TimesNewRomanPSMT" w:cs="TimesNewRomanPSMT"/>
          <w:i/>
          <w:sz w:val="28"/>
          <w:szCs w:val="28"/>
          <w:lang w:eastAsia="en-US"/>
        </w:rPr>
        <w:t>«Статус депутата Совета»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1.7.1. абзац третий части 5.1 признать утратившим силу;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1.7.2. в абзаце первом части 5.2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1.7.3. дополнить частью 5.4 следующего содержания: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«5.4.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коррупции».».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1.7.4. часть 8 дополнить пунктом 10.1 следующего содержания: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t>«10.1) приобретения им статуса иностранного агента;»;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1.7.5. дополнить частью 10.1 следующего содержания: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«10.1.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подряд.»;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1.8. статью 29 </w:t>
      </w:r>
      <w:r w:rsidRPr="005C734E">
        <w:rPr>
          <w:rFonts w:ascii="TimesNewRomanPSMT" w:eastAsia="Calibri" w:hAnsi="TimesNewRomanPSMT" w:cs="TimesNewRomanPSMT"/>
          <w:i/>
          <w:sz w:val="28"/>
          <w:szCs w:val="28"/>
          <w:lang w:eastAsia="en-US"/>
        </w:rPr>
        <w:t xml:space="preserve">«Вступление в силу муниципальных правовых актов»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изложить в следующей редакции: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lastRenderedPageBreak/>
        <w:t>«Статья 29. Вступление в силу и обнародование муниципальных правовых актов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1. Муниципальные правовые акты вступают в силу со дня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br/>
        <w:t>их подписания.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sz w:val="28"/>
          <w:szCs w:val="28"/>
        </w:rPr>
        <w:t>В муниципальных правовых актах может быть установлен другой срок вступления их в силу.</w:t>
      </w:r>
    </w:p>
    <w:p w:rsidR="00AE1EBD" w:rsidRPr="005C734E" w:rsidRDefault="00AE1EBD" w:rsidP="00AE1EB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C734E">
        <w:rPr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5C734E">
        <w:rPr>
          <w:bCs/>
          <w:sz w:val="28"/>
          <w:szCs w:val="28"/>
        </w:rPr>
        <w:t xml:space="preserve">муниципальные нормативные правовые акты, </w:t>
      </w:r>
      <w:r w:rsidRPr="005C734E">
        <w:rPr>
          <w:sz w:val="28"/>
          <w:szCs w:val="28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AE1EBD" w:rsidRPr="005C734E" w:rsidRDefault="00AE1EBD" w:rsidP="00AE1EB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C734E">
        <w:rPr>
          <w:sz w:val="28"/>
          <w:szCs w:val="28"/>
        </w:rPr>
        <w:t>Нормативные правовые акты Совета о налогах и сборах вступают в силу в соответствии с Налоговым </w:t>
      </w:r>
      <w:hyperlink r:id="rId11" w:tgtFrame="_self" w:history="1">
        <w:r w:rsidRPr="005C734E">
          <w:rPr>
            <w:sz w:val="28"/>
            <w:szCs w:val="28"/>
          </w:rPr>
          <w:t>кодексом</w:t>
        </w:r>
      </w:hyperlink>
      <w:r w:rsidRPr="005C734E">
        <w:rPr>
          <w:sz w:val="28"/>
          <w:szCs w:val="28"/>
        </w:rPr>
        <w:t> Российской Федерации.</w:t>
      </w:r>
    </w:p>
    <w:p w:rsidR="00AE1EBD" w:rsidRPr="005C734E" w:rsidRDefault="00AE1EBD" w:rsidP="00AE1EBD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C734E">
        <w:rPr>
          <w:rFonts w:eastAsia="Calibri"/>
          <w:sz w:val="28"/>
          <w:szCs w:val="28"/>
          <w:lang w:eastAsia="en-US"/>
        </w:rPr>
        <w:t xml:space="preserve">3. </w:t>
      </w:r>
      <w:r w:rsidRPr="005C734E">
        <w:rPr>
          <w:sz w:val="28"/>
          <w:szCs w:val="28"/>
        </w:rPr>
        <w:t xml:space="preserve">Муниципальные правовые акты, подлежащие обнародованию, </w:t>
      </w:r>
      <w:r w:rsidRPr="005C734E">
        <w:rPr>
          <w:bCs/>
          <w:sz w:val="28"/>
          <w:szCs w:val="28"/>
        </w:rPr>
        <w:t xml:space="preserve">в том числе соглашения, заключаемые между органами местного самоуправления, </w:t>
      </w:r>
      <w:r w:rsidRPr="005C734E">
        <w:rPr>
          <w:sz w:val="28"/>
          <w:szCs w:val="28"/>
        </w:rPr>
        <w:t xml:space="preserve">направляются </w:t>
      </w:r>
      <w:r w:rsidRPr="005C734E">
        <w:rPr>
          <w:bCs/>
          <w:sz w:val="28"/>
          <w:szCs w:val="28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AE1EBD" w:rsidRPr="005C734E" w:rsidRDefault="00AE1EBD" w:rsidP="00AE1EBD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C734E">
        <w:rPr>
          <w:sz w:val="28"/>
          <w:szCs w:val="28"/>
        </w:rPr>
        <w:t>Официальным опубликованием муниципального правового акта</w:t>
      </w:r>
      <w:r w:rsidRPr="005C734E">
        <w:rPr>
          <w:bCs/>
          <w:sz w:val="28"/>
          <w:szCs w:val="28"/>
        </w:rPr>
        <w:t>, в том числе</w:t>
      </w:r>
      <w:r w:rsidRPr="005C734E">
        <w:rPr>
          <w:sz w:val="28"/>
          <w:szCs w:val="28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Сельском поселении: в газете «На земле Салавата» (регистрационный номер и дата принятия решения о регистрации средства массовой информации: серия ПИ № ТУ 02-01347 от 09 июля 2015 года)</w:t>
      </w:r>
      <w:r w:rsidRPr="005C734E">
        <w:rPr>
          <w:sz w:val="28"/>
          <w:szCs w:val="28"/>
          <w:vertAlign w:val="superscript"/>
        </w:rPr>
        <w:footnoteReference w:id="1"/>
      </w:r>
      <w:r w:rsidRPr="005C734E">
        <w:rPr>
          <w:sz w:val="28"/>
          <w:szCs w:val="28"/>
        </w:rPr>
        <w:t>, в газете «Юрюзань» (регистрационный номер и дата принятия решения о регистрации средства массовой информации: серия ПИ № ТУ 02-01671 от 27 мая 2019 года) или первое размещение его полного текста в сетевом издании: «На земле Салавата» (</w:t>
      </w:r>
      <w:hyperlink r:id="rId12" w:history="1">
        <w:r w:rsidRPr="005C734E">
          <w:rPr>
            <w:color w:val="0000FF"/>
            <w:sz w:val="28"/>
            <w:szCs w:val="28"/>
            <w:u w:val="single"/>
          </w:rPr>
          <w:t>https://na-zemle-salavata.com</w:t>
        </w:r>
      </w:hyperlink>
      <w:r w:rsidRPr="005C734E">
        <w:rPr>
          <w:sz w:val="28"/>
          <w:szCs w:val="28"/>
        </w:rPr>
        <w:t xml:space="preserve">) (регистрационный номер и дата принятия решения </w:t>
      </w:r>
      <w:r w:rsidRPr="005C734E">
        <w:rPr>
          <w:sz w:val="28"/>
          <w:szCs w:val="28"/>
        </w:rPr>
        <w:br/>
        <w:t>о регистрации средства массовой информации в форме сетевого издания: серия ПИ № ТУ 02-01347 от 09 июля 2015 года), «Юрюзань» (</w:t>
      </w:r>
      <w:proofErr w:type="spellStart"/>
      <w:r w:rsidRPr="005C734E">
        <w:rPr>
          <w:sz w:val="28"/>
          <w:szCs w:val="28"/>
          <w:lang w:val="en-US"/>
        </w:rPr>
        <w:t>iuruzan</w:t>
      </w:r>
      <w:proofErr w:type="spellEnd"/>
      <w:r w:rsidRPr="005C734E">
        <w:rPr>
          <w:sz w:val="28"/>
          <w:szCs w:val="28"/>
        </w:rPr>
        <w:t>.</w:t>
      </w:r>
      <w:proofErr w:type="spellStart"/>
      <w:r w:rsidRPr="005C734E">
        <w:rPr>
          <w:sz w:val="28"/>
          <w:szCs w:val="28"/>
          <w:lang w:val="en-US"/>
        </w:rPr>
        <w:t>ru</w:t>
      </w:r>
      <w:proofErr w:type="spellEnd"/>
      <w:r w:rsidRPr="005C734E">
        <w:rPr>
          <w:sz w:val="28"/>
          <w:szCs w:val="28"/>
        </w:rPr>
        <w:t xml:space="preserve">) </w:t>
      </w:r>
      <w:bookmarkStart w:id="2" w:name="_Hlk170475988"/>
      <w:r w:rsidRPr="005C734E">
        <w:rPr>
          <w:sz w:val="28"/>
          <w:szCs w:val="28"/>
        </w:rPr>
        <w:t>(регистрационный номер и дата принятия решения о регистрации средства массовой информации в форме сетевого издания: серия ПИ № ТУ 02-01671 от 27 мая 2019 года)</w:t>
      </w:r>
      <w:bookmarkEnd w:id="2"/>
      <w:r w:rsidRPr="005C734E">
        <w:rPr>
          <w:sz w:val="28"/>
          <w:szCs w:val="28"/>
          <w:vertAlign w:val="superscript"/>
        </w:rPr>
        <w:footnoteReference w:id="2"/>
      </w:r>
    </w:p>
    <w:p w:rsidR="00AE1EBD" w:rsidRPr="005C734E" w:rsidRDefault="00AE1EBD" w:rsidP="00AE1EB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C734E">
        <w:rPr>
          <w:sz w:val="28"/>
          <w:szCs w:val="28"/>
        </w:rPr>
        <w:t xml:space="preserve">В случае невозможности их официального опубликования </w:t>
      </w:r>
      <w:r w:rsidRPr="005C734E">
        <w:rPr>
          <w:sz w:val="28"/>
          <w:szCs w:val="28"/>
        </w:rPr>
        <w:br/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 w:rsidRPr="005C734E">
        <w:rPr>
          <w:sz w:val="28"/>
          <w:szCs w:val="28"/>
        </w:rPr>
        <w:br/>
        <w:t xml:space="preserve">в здании Администрации, а также на официальном сайте Сельского </w:t>
      </w:r>
      <w:r w:rsidRPr="005C734E">
        <w:rPr>
          <w:sz w:val="28"/>
          <w:szCs w:val="28"/>
        </w:rPr>
        <w:lastRenderedPageBreak/>
        <w:t>поселения в информационно-телекоммуникационной сети «Интернет» в течение 7 дней после дня их подписания.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734E">
        <w:rPr>
          <w:rFonts w:eastAsia="Calibri"/>
          <w:sz w:val="28"/>
          <w:szCs w:val="28"/>
          <w:lang w:eastAsia="en-US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sz w:val="28"/>
          <w:szCs w:val="28"/>
        </w:rPr>
        <w:t xml:space="preserve">Официальным опубликованием устава Сельского поселения </w:t>
      </w:r>
      <w:r w:rsidRPr="005C734E">
        <w:rPr>
          <w:sz w:val="28"/>
          <w:szCs w:val="28"/>
        </w:rPr>
        <w:br/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.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bCs/>
          <w:sz w:val="28"/>
          <w:szCs w:val="28"/>
          <w:lang w:eastAsia="en-US"/>
        </w:rPr>
        <w:t> 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4. 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регистр.»;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«4.1) приобретение им статуса иностранного агента;».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3. Настоящее решение обнародовать в здании Администрации сельского поселения</w:t>
      </w:r>
      <w:r w:rsidR="00E00E24" w:rsidRPr="00E00E2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00E24">
        <w:rPr>
          <w:rFonts w:eastAsia="Calibri"/>
          <w:sz w:val="28"/>
          <w:szCs w:val="28"/>
          <w:lang w:eastAsia="en-US"/>
        </w:rPr>
        <w:t>Янгантауский</w:t>
      </w:r>
      <w:proofErr w:type="spellEnd"/>
      <w:r w:rsidR="00E00E24">
        <w:rPr>
          <w:rFonts w:eastAsia="Calibri"/>
          <w:sz w:val="28"/>
          <w:szCs w:val="28"/>
          <w:lang w:eastAsia="en-US"/>
        </w:rPr>
        <w:t xml:space="preserve">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Салаватский</w:t>
      </w:r>
      <w:proofErr w:type="spellEnd"/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район Республики Башкортостан и на официальном сайте по адресу: </w:t>
      </w:r>
      <w:hyperlink w:history="1">
        <w:r w:rsidR="00E00E24" w:rsidRPr="00195E9A">
          <w:rPr>
            <w:rStyle w:val="a4"/>
            <w:sz w:val="28"/>
            <w:szCs w:val="28"/>
            <w:lang w:val="en-US"/>
          </w:rPr>
          <w:t>http</w:t>
        </w:r>
        <w:r w:rsidR="00E00E24" w:rsidRPr="00195E9A">
          <w:rPr>
            <w:rStyle w:val="a4"/>
            <w:sz w:val="28"/>
            <w:szCs w:val="28"/>
          </w:rPr>
          <w:t>://</w:t>
        </w:r>
        <w:proofErr w:type="spellStart"/>
        <w:r w:rsidR="00E00E24" w:rsidRPr="00195E9A">
          <w:rPr>
            <w:rStyle w:val="a4"/>
            <w:sz w:val="28"/>
            <w:szCs w:val="28"/>
          </w:rPr>
          <w:t>янгантауский</w:t>
        </w:r>
        <w:proofErr w:type="spellEnd"/>
        <w:r w:rsidR="00E00E24" w:rsidRPr="00195E9A">
          <w:rPr>
            <w:rStyle w:val="a4"/>
            <w:sz w:val="28"/>
            <w:szCs w:val="28"/>
          </w:rPr>
          <w:t xml:space="preserve"> </w:t>
        </w:r>
        <w:proofErr w:type="spellStart"/>
        <w:r w:rsidR="00E00E24" w:rsidRPr="00195E9A">
          <w:rPr>
            <w:rStyle w:val="a4"/>
            <w:sz w:val="28"/>
            <w:szCs w:val="28"/>
          </w:rPr>
          <w:t>рф</w:t>
        </w:r>
        <w:proofErr w:type="spellEnd"/>
      </w:hyperlink>
      <w:r w:rsidR="00E00E24">
        <w:t xml:space="preserve"> </w:t>
      </w:r>
      <w:r w:rsidR="00E00E24">
        <w:rPr>
          <w:iCs/>
        </w:rPr>
        <w:t xml:space="preserve"> </w:t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AE1EBD" w:rsidRPr="005C734E" w:rsidRDefault="00AE1EBD" w:rsidP="00AE1EB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lastRenderedPageBreak/>
        <w:t>4. Настоящее решение вступает в силу со дня его официального опубликования (обнародования), за исключением подпункта 1.1.1 пункта 1, вступающего в силу с 1 сентября 2024 года</w:t>
      </w:r>
      <w:r w:rsidRPr="005C734E">
        <w:rPr>
          <w:rFonts w:ascii="TimesNewRomanPSMT" w:eastAsia="Calibri" w:hAnsi="TimesNewRomanPSMT" w:cs="TimesNewRomanPSMT"/>
          <w:sz w:val="28"/>
          <w:szCs w:val="28"/>
          <w:vertAlign w:val="superscript"/>
          <w:lang w:eastAsia="en-US"/>
        </w:rPr>
        <w:footnoteReference w:id="3"/>
      </w:r>
      <w:r w:rsidRPr="005C734E">
        <w:rPr>
          <w:rFonts w:ascii="TimesNewRomanPSMT" w:eastAsia="Calibri" w:hAnsi="TimesNewRomanPSMT" w:cs="TimesNewRomanPSMT"/>
          <w:sz w:val="28"/>
          <w:szCs w:val="28"/>
          <w:lang w:eastAsia="en-US"/>
        </w:rPr>
        <w:t>.</w:t>
      </w:r>
    </w:p>
    <w:p w:rsidR="00AE1EBD" w:rsidRPr="005C734E" w:rsidRDefault="00AE1EBD" w:rsidP="00AE1EBD">
      <w:pPr>
        <w:spacing w:line="276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AE1EBD" w:rsidRPr="005C734E" w:rsidRDefault="00AE1EBD" w:rsidP="00AE1EBD">
      <w:pPr>
        <w:spacing w:line="276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AE1EBD" w:rsidRPr="005C734E" w:rsidRDefault="00AE1EBD" w:rsidP="00AE1EBD">
      <w:pPr>
        <w:spacing w:line="276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AE1EBD" w:rsidRPr="005C734E" w:rsidRDefault="00AE1EBD" w:rsidP="00AE1EBD">
      <w:pPr>
        <w:autoSpaceDE w:val="0"/>
        <w:autoSpaceDN w:val="0"/>
        <w:adjustRightInd w:val="0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5C734E">
        <w:rPr>
          <w:rFonts w:eastAsia="Calibri"/>
          <w:color w:val="00000A"/>
          <w:sz w:val="28"/>
          <w:szCs w:val="28"/>
          <w:lang w:eastAsia="en-US"/>
        </w:rPr>
        <w:t>Глава сельского поселения</w:t>
      </w:r>
    </w:p>
    <w:p w:rsidR="00AE1EBD" w:rsidRPr="005C734E" w:rsidRDefault="00E00E24" w:rsidP="00AE1EBD">
      <w:pPr>
        <w:autoSpaceDE w:val="0"/>
        <w:autoSpaceDN w:val="0"/>
        <w:adjustRightInd w:val="0"/>
        <w:jc w:val="both"/>
        <w:rPr>
          <w:rFonts w:eastAsia="Calibri"/>
          <w:color w:val="00000A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Янгантауский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="00AE1EBD" w:rsidRPr="005C734E">
        <w:rPr>
          <w:rFonts w:eastAsia="Calibri"/>
          <w:color w:val="00000A"/>
          <w:sz w:val="28"/>
          <w:szCs w:val="28"/>
          <w:lang w:eastAsia="en-US"/>
        </w:rPr>
        <w:t>сельсовет</w:t>
      </w:r>
    </w:p>
    <w:p w:rsidR="00AE1EBD" w:rsidRPr="005C734E" w:rsidRDefault="00AE1EBD" w:rsidP="00AE1EBD">
      <w:pPr>
        <w:autoSpaceDE w:val="0"/>
        <w:autoSpaceDN w:val="0"/>
        <w:adjustRightInd w:val="0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5C734E">
        <w:rPr>
          <w:rFonts w:eastAsia="Calibri"/>
          <w:color w:val="00000A"/>
          <w:sz w:val="28"/>
          <w:szCs w:val="28"/>
          <w:lang w:eastAsia="en-US"/>
        </w:rPr>
        <w:t xml:space="preserve">муниципального района </w:t>
      </w:r>
    </w:p>
    <w:p w:rsidR="00AE1EBD" w:rsidRPr="005C734E" w:rsidRDefault="00AE1EBD" w:rsidP="00AE1EBD">
      <w:pPr>
        <w:autoSpaceDE w:val="0"/>
        <w:autoSpaceDN w:val="0"/>
        <w:adjustRightInd w:val="0"/>
        <w:jc w:val="both"/>
        <w:rPr>
          <w:rFonts w:eastAsia="Calibri"/>
          <w:color w:val="00000A"/>
          <w:sz w:val="28"/>
          <w:szCs w:val="28"/>
          <w:lang w:eastAsia="en-US"/>
        </w:rPr>
      </w:pPr>
      <w:proofErr w:type="spellStart"/>
      <w:r w:rsidRPr="005C734E">
        <w:rPr>
          <w:rFonts w:eastAsia="Calibri"/>
          <w:color w:val="00000A"/>
          <w:sz w:val="28"/>
          <w:szCs w:val="28"/>
          <w:lang w:eastAsia="en-US"/>
        </w:rPr>
        <w:t>Салаватский</w:t>
      </w:r>
      <w:proofErr w:type="spellEnd"/>
      <w:r w:rsidRPr="005C734E">
        <w:rPr>
          <w:rFonts w:eastAsia="Calibri"/>
          <w:color w:val="00000A"/>
          <w:sz w:val="28"/>
          <w:szCs w:val="28"/>
          <w:lang w:eastAsia="en-US"/>
        </w:rPr>
        <w:t xml:space="preserve"> район</w:t>
      </w:r>
    </w:p>
    <w:p w:rsidR="0089797F" w:rsidRDefault="00AE1EBD" w:rsidP="00E00E24">
      <w:pPr>
        <w:autoSpaceDE w:val="0"/>
        <w:autoSpaceDN w:val="0"/>
        <w:adjustRightInd w:val="0"/>
        <w:jc w:val="both"/>
        <w:rPr>
          <w:sz w:val="28"/>
        </w:rPr>
      </w:pPr>
      <w:r w:rsidRPr="005C734E">
        <w:rPr>
          <w:rFonts w:eastAsia="Calibri"/>
          <w:color w:val="00000A"/>
          <w:sz w:val="28"/>
          <w:szCs w:val="28"/>
          <w:lang w:eastAsia="en-US"/>
        </w:rPr>
        <w:t xml:space="preserve">Республики Башкортостан  </w:t>
      </w:r>
      <w:r w:rsidR="00E00E24">
        <w:rPr>
          <w:rFonts w:eastAsia="Calibri"/>
          <w:color w:val="00000A"/>
          <w:sz w:val="28"/>
          <w:szCs w:val="28"/>
          <w:lang w:eastAsia="en-US"/>
        </w:rPr>
        <w:t xml:space="preserve">                                                             </w:t>
      </w:r>
      <w:r w:rsidR="000A40AF">
        <w:rPr>
          <w:sz w:val="28"/>
        </w:rPr>
        <w:t>В.Ф. Султанов</w:t>
      </w:r>
    </w:p>
    <w:p w:rsidR="0089797F" w:rsidRDefault="0089797F">
      <w:pPr>
        <w:pStyle w:val="31"/>
        <w:spacing w:after="0" w:line="240" w:lineRule="auto"/>
        <w:ind w:left="284" w:firstLine="709"/>
        <w:jc w:val="center"/>
        <w:rPr>
          <w:sz w:val="28"/>
        </w:rPr>
      </w:pPr>
    </w:p>
    <w:sectPr w:rsidR="0089797F">
      <w:pgSz w:w="11906" w:h="16838"/>
      <w:pgMar w:top="426" w:right="850" w:bottom="142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E5A" w:rsidRDefault="00B76E5A" w:rsidP="00AE1EBD">
      <w:r>
        <w:separator/>
      </w:r>
    </w:p>
  </w:endnote>
  <w:endnote w:type="continuationSeparator" w:id="0">
    <w:p w:rsidR="00B76E5A" w:rsidRDefault="00B76E5A" w:rsidP="00AE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E5A" w:rsidRDefault="00B76E5A" w:rsidP="00AE1EBD">
      <w:r>
        <w:separator/>
      </w:r>
    </w:p>
  </w:footnote>
  <w:footnote w:type="continuationSeparator" w:id="0">
    <w:p w:rsidR="00B76E5A" w:rsidRDefault="00B76E5A" w:rsidP="00AE1EBD">
      <w:r>
        <w:continuationSeparator/>
      </w:r>
    </w:p>
  </w:footnote>
  <w:footnote w:id="1">
    <w:p w:rsidR="00AE1EBD" w:rsidRDefault="00AE1EBD" w:rsidP="00AE1EBD">
      <w:pPr>
        <w:autoSpaceDE w:val="0"/>
        <w:autoSpaceDN w:val="0"/>
        <w:adjustRightInd w:val="0"/>
        <w:jc w:val="both"/>
        <w:rPr>
          <w:sz w:val="20"/>
        </w:rPr>
      </w:pPr>
      <w:r>
        <w:rPr>
          <w:rStyle w:val="af0"/>
        </w:rPr>
        <w:footnoteRef/>
      </w:r>
      <w:r>
        <w:t xml:space="preserve"> </w:t>
      </w:r>
      <w:r>
        <w:rPr>
          <w:sz w:val="20"/>
        </w:rPr>
        <w:t>Указывается наименование районной газеты с указанием сведений о регистрации в качестве средства массовой информации.</w:t>
      </w:r>
    </w:p>
  </w:footnote>
  <w:footnote w:id="2">
    <w:p w:rsidR="00AE1EBD" w:rsidRPr="00D244A9" w:rsidRDefault="00AE1EBD" w:rsidP="00AE1EBD">
      <w:pPr>
        <w:autoSpaceDE w:val="0"/>
        <w:autoSpaceDN w:val="0"/>
        <w:adjustRightInd w:val="0"/>
        <w:jc w:val="both"/>
        <w:rPr>
          <w:sz w:val="20"/>
        </w:rPr>
      </w:pPr>
      <w:r>
        <w:rPr>
          <w:rStyle w:val="af0"/>
        </w:rPr>
        <w:footnoteRef/>
      </w:r>
      <w:r>
        <w:t xml:space="preserve"> </w:t>
      </w:r>
      <w:r>
        <w:rPr>
          <w:sz w:val="20"/>
        </w:rPr>
        <w:t>Указывае</w:t>
      </w:r>
      <w:r w:rsidRPr="00D244A9">
        <w:rPr>
          <w:sz w:val="20"/>
        </w:rPr>
        <w:t xml:space="preserve">тся </w:t>
      </w:r>
      <w:r>
        <w:rPr>
          <w:sz w:val="20"/>
        </w:rPr>
        <w:t>наименование</w:t>
      </w:r>
      <w:r w:rsidRPr="00D244A9">
        <w:rPr>
          <w:sz w:val="20"/>
        </w:rPr>
        <w:t xml:space="preserve"> сетевого издания районной газеты с указанием доменного имени</w:t>
      </w:r>
      <w:r>
        <w:rPr>
          <w:sz w:val="20"/>
        </w:rPr>
        <w:t xml:space="preserve"> соответствующего</w:t>
      </w:r>
      <w:r w:rsidRPr="00D244A9">
        <w:rPr>
          <w:sz w:val="20"/>
        </w:rPr>
        <w:t xml:space="preserve"> сайт</w:t>
      </w:r>
      <w:r>
        <w:rPr>
          <w:sz w:val="20"/>
        </w:rPr>
        <w:t>а</w:t>
      </w:r>
      <w:r w:rsidRPr="00D244A9">
        <w:rPr>
          <w:sz w:val="20"/>
        </w:rPr>
        <w:t xml:space="preserve"> в информационно-т</w:t>
      </w:r>
      <w:r>
        <w:rPr>
          <w:sz w:val="20"/>
        </w:rPr>
        <w:t>елекоммуникационной сети «</w:t>
      </w:r>
      <w:r w:rsidRPr="00D244A9">
        <w:rPr>
          <w:sz w:val="20"/>
        </w:rPr>
        <w:t>Интернет</w:t>
      </w:r>
      <w:r>
        <w:rPr>
          <w:sz w:val="20"/>
        </w:rPr>
        <w:t>»</w:t>
      </w:r>
      <w:r w:rsidRPr="00D244A9">
        <w:rPr>
          <w:sz w:val="20"/>
        </w:rPr>
        <w:t xml:space="preserve"> </w:t>
      </w:r>
      <w:r>
        <w:rPr>
          <w:sz w:val="20"/>
        </w:rPr>
        <w:t xml:space="preserve">и сведений </w:t>
      </w:r>
      <w:r>
        <w:rPr>
          <w:sz w:val="20"/>
        </w:rPr>
        <w:br/>
        <w:t xml:space="preserve">о </w:t>
      </w:r>
      <w:r w:rsidRPr="00D244A9">
        <w:rPr>
          <w:sz w:val="20"/>
        </w:rPr>
        <w:t>регистрации в качестве средства массовой информации</w:t>
      </w:r>
      <w:r>
        <w:rPr>
          <w:sz w:val="20"/>
        </w:rPr>
        <w:t xml:space="preserve"> в форме сетевого издания</w:t>
      </w:r>
      <w:r w:rsidRPr="00D244A9">
        <w:rPr>
          <w:sz w:val="20"/>
        </w:rPr>
        <w:t>.</w:t>
      </w:r>
    </w:p>
    <w:p w:rsidR="00AE1EBD" w:rsidRDefault="00AE1EBD" w:rsidP="00AE1EBD">
      <w:pPr>
        <w:pStyle w:val="ae"/>
      </w:pPr>
    </w:p>
  </w:footnote>
  <w:footnote w:id="3">
    <w:p w:rsidR="00AE1EBD" w:rsidRPr="00D65673" w:rsidRDefault="00AE1EBD" w:rsidP="00AE1EBD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D65673">
        <w:t>Оговорка о вступлении в силу подпункта 1.1.1 пункта 1 решения Совета включается в текст только в случае принятия решения Совета до 1 сентября 2024 года.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97F"/>
    <w:rsid w:val="000A40AF"/>
    <w:rsid w:val="00132E81"/>
    <w:rsid w:val="00256AD1"/>
    <w:rsid w:val="00496548"/>
    <w:rsid w:val="0089797F"/>
    <w:rsid w:val="008F3721"/>
    <w:rsid w:val="00A75166"/>
    <w:rsid w:val="00AE1EBD"/>
    <w:rsid w:val="00B76E5A"/>
    <w:rsid w:val="00E00E24"/>
    <w:rsid w:val="00E1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49D8"/>
  <w15:docId w15:val="{A9DF0FCF-1941-473B-ACB0-E3CD9ACB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90">
    <w:name w:val="xl89"/>
    <w:basedOn w:val="1"/>
    <w:link w:val="xl89"/>
    <w:rPr>
      <w:rFonts w:ascii="Arial" w:hAnsi="Arial"/>
      <w:b/>
      <w:color w:val="000000"/>
      <w:sz w:val="16"/>
    </w:rPr>
  </w:style>
  <w:style w:type="paragraph" w:styleId="31">
    <w:name w:val="Body Text Indent 3"/>
    <w:basedOn w:val="a"/>
    <w:link w:val="32"/>
    <w:pPr>
      <w:widowControl w:val="0"/>
      <w:spacing w:after="120" w:line="336" w:lineRule="auto"/>
      <w:ind w:left="283" w:firstLine="720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30">
    <w:name w:val="xl93"/>
    <w:basedOn w:val="1"/>
    <w:link w:val="xl93"/>
    <w:rPr>
      <w:rFonts w:ascii="Arial" w:hAnsi="Arial"/>
      <w:color w:val="000000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Arial" w:hAnsi="Arial"/>
      <w:sz w:val="16"/>
    </w:rPr>
  </w:style>
  <w:style w:type="character" w:customStyle="1" w:styleId="xl900">
    <w:name w:val="xl90"/>
    <w:basedOn w:val="1"/>
    <w:link w:val="xl90"/>
    <w:rPr>
      <w:rFonts w:ascii="Arial" w:hAnsi="Arial"/>
      <w:color w:val="00000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50">
    <w:name w:val="xl95"/>
    <w:basedOn w:val="1"/>
    <w:link w:val="xl95"/>
    <w:rPr>
      <w:rFonts w:ascii="Arial" w:hAnsi="Arial"/>
      <w:color w:val="000000"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40">
    <w:name w:val="xl64"/>
    <w:basedOn w:val="1"/>
    <w:link w:val="xl64"/>
    <w:rPr>
      <w:rFonts w:ascii="Arial" w:hAnsi="Arial"/>
      <w:b/>
      <w:color w:val="000000"/>
      <w:sz w:val="16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40">
    <w:name w:val="xl74"/>
    <w:basedOn w:val="1"/>
    <w:link w:val="xl74"/>
    <w:rPr>
      <w:rFonts w:ascii="Arial" w:hAnsi="Arial"/>
      <w:b/>
      <w:color w:val="000000"/>
      <w:sz w:val="16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10">
    <w:name w:val="xl91"/>
    <w:basedOn w:val="1"/>
    <w:link w:val="xl91"/>
    <w:rPr>
      <w:rFonts w:ascii="Arial" w:hAnsi="Arial"/>
      <w:color w:val="000000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50">
    <w:name w:val="xl65"/>
    <w:basedOn w:val="1"/>
    <w:link w:val="xl65"/>
    <w:rPr>
      <w:rFonts w:ascii="Arial" w:hAnsi="Arial"/>
      <w:b/>
      <w:color w:val="000000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Arial" w:hAnsi="Arial"/>
      <w:sz w:val="16"/>
    </w:rPr>
  </w:style>
  <w:style w:type="character" w:customStyle="1" w:styleId="xl920">
    <w:name w:val="xl92"/>
    <w:basedOn w:val="1"/>
    <w:link w:val="xl92"/>
    <w:rPr>
      <w:rFonts w:ascii="Arial" w:hAnsi="Arial"/>
      <w:color w:val="000000"/>
      <w:sz w:val="16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Arial" w:hAnsi="Arial"/>
      <w:sz w:val="16"/>
    </w:rPr>
  </w:style>
  <w:style w:type="character" w:customStyle="1" w:styleId="xl820">
    <w:name w:val="xl82"/>
    <w:basedOn w:val="1"/>
    <w:link w:val="xl82"/>
    <w:rPr>
      <w:rFonts w:ascii="Arial" w:hAnsi="Arial"/>
      <w:color w:val="000000"/>
      <w:sz w:val="16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70">
    <w:name w:val="xl87"/>
    <w:basedOn w:val="1"/>
    <w:link w:val="xl87"/>
    <w:rPr>
      <w:rFonts w:ascii="Arial" w:hAnsi="Arial"/>
      <w:color w:val="000000"/>
      <w:sz w:val="16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Arial" w:hAnsi="Arial"/>
      <w:sz w:val="16"/>
    </w:rPr>
  </w:style>
  <w:style w:type="character" w:customStyle="1" w:styleId="xl780">
    <w:name w:val="xl78"/>
    <w:basedOn w:val="1"/>
    <w:link w:val="xl78"/>
    <w:rPr>
      <w:rFonts w:ascii="Arial" w:hAnsi="Arial"/>
      <w:color w:val="000000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xl69">
    <w:name w:val="xl69"/>
    <w:basedOn w:val="a"/>
    <w:link w:val="xl69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90">
    <w:name w:val="xl69"/>
    <w:basedOn w:val="1"/>
    <w:link w:val="xl69"/>
    <w:rPr>
      <w:rFonts w:ascii="Arial" w:hAnsi="Arial"/>
      <w:b/>
      <w:color w:val="000000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40">
    <w:name w:val="xl94"/>
    <w:basedOn w:val="1"/>
    <w:link w:val="xl94"/>
    <w:rPr>
      <w:rFonts w:ascii="Arial" w:hAnsi="Arial"/>
      <w:color w:val="000000"/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70">
    <w:name w:val="xl67"/>
    <w:basedOn w:val="1"/>
    <w:link w:val="xl67"/>
    <w:rPr>
      <w:rFonts w:ascii="Arial" w:hAnsi="Arial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xl88">
    <w:name w:val="xl88"/>
    <w:basedOn w:val="a"/>
    <w:link w:val="xl88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80">
    <w:name w:val="xl88"/>
    <w:basedOn w:val="1"/>
    <w:link w:val="xl88"/>
    <w:rPr>
      <w:rFonts w:ascii="Arial" w:hAnsi="Arial"/>
      <w:b/>
      <w:color w:val="000000"/>
      <w:sz w:val="16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00">
    <w:name w:val="xl80"/>
    <w:basedOn w:val="1"/>
    <w:link w:val="xl80"/>
    <w:rPr>
      <w:rFonts w:ascii="Arial" w:hAnsi="Arial"/>
      <w:b/>
      <w:color w:val="000000"/>
      <w:sz w:val="16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790">
    <w:name w:val="xl79"/>
    <w:basedOn w:val="1"/>
    <w:link w:val="xl79"/>
    <w:rPr>
      <w:rFonts w:ascii="Arial" w:hAnsi="Arial"/>
      <w:color w:val="000000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30">
    <w:name w:val="xl73"/>
    <w:basedOn w:val="1"/>
    <w:link w:val="xl73"/>
    <w:rPr>
      <w:rFonts w:ascii="Arial" w:hAnsi="Arial"/>
      <w:b/>
      <w:color w:val="000000"/>
      <w:sz w:val="16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50">
    <w:name w:val="xl75"/>
    <w:basedOn w:val="1"/>
    <w:link w:val="xl75"/>
    <w:rPr>
      <w:rFonts w:ascii="Arial" w:hAnsi="Arial"/>
      <w:b/>
      <w:color w:val="000000"/>
      <w:sz w:val="1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6"/>
    </w:rPr>
  </w:style>
  <w:style w:type="character" w:customStyle="1" w:styleId="xl710">
    <w:name w:val="xl71"/>
    <w:basedOn w:val="1"/>
    <w:link w:val="xl71"/>
    <w:rPr>
      <w:rFonts w:ascii="Arial" w:hAnsi="Arial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760">
    <w:name w:val="xl76"/>
    <w:basedOn w:val="1"/>
    <w:link w:val="xl76"/>
    <w:rPr>
      <w:rFonts w:ascii="Arial" w:hAnsi="Arial"/>
      <w:b/>
      <w:color w:val="000000"/>
      <w:sz w:val="16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630">
    <w:name w:val="xl63"/>
    <w:basedOn w:val="1"/>
    <w:link w:val="xl63"/>
    <w:rPr>
      <w:rFonts w:ascii="Arial" w:hAnsi="Arial"/>
      <w:b/>
      <w:color w:val="000000"/>
      <w:sz w:val="16"/>
    </w:rPr>
  </w:style>
  <w:style w:type="paragraph" w:styleId="a5">
    <w:name w:val="Body Text"/>
    <w:basedOn w:val="a"/>
    <w:link w:val="a6"/>
    <w:pPr>
      <w:spacing w:after="120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xl72">
    <w:name w:val="xl72"/>
    <w:basedOn w:val="a"/>
    <w:link w:val="xl72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720">
    <w:name w:val="xl72"/>
    <w:basedOn w:val="1"/>
    <w:link w:val="xl72"/>
    <w:rPr>
      <w:rFonts w:ascii="Arial" w:hAnsi="Arial"/>
      <w:color w:val="000000"/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</w:pPr>
    <w:rPr>
      <w:rFonts w:ascii="Arial" w:hAnsi="Arial"/>
      <w:sz w:val="16"/>
    </w:rPr>
  </w:style>
  <w:style w:type="character" w:customStyle="1" w:styleId="xl860">
    <w:name w:val="xl86"/>
    <w:basedOn w:val="1"/>
    <w:link w:val="xl86"/>
    <w:rPr>
      <w:rFonts w:ascii="Arial" w:hAnsi="Arial"/>
      <w:color w:val="000000"/>
      <w:sz w:val="1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50">
    <w:name w:val="xl85"/>
    <w:basedOn w:val="1"/>
    <w:link w:val="xl85"/>
    <w:rPr>
      <w:rFonts w:ascii="Arial" w:hAnsi="Arial"/>
      <w:color w:val="000000"/>
      <w:sz w:val="16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70">
    <w:name w:val="xl77"/>
    <w:basedOn w:val="1"/>
    <w:link w:val="xl77"/>
    <w:rPr>
      <w:rFonts w:ascii="Arial" w:hAnsi="Arial"/>
      <w:b/>
      <w:color w:val="000000"/>
      <w:sz w:val="16"/>
    </w:rPr>
  </w:style>
  <w:style w:type="paragraph" w:customStyle="1" w:styleId="17">
    <w:name w:val="Строгий1"/>
    <w:basedOn w:val="13"/>
    <w:link w:val="a7"/>
    <w:rPr>
      <w:b/>
    </w:rPr>
  </w:style>
  <w:style w:type="character" w:styleId="a7">
    <w:name w:val="Strong"/>
    <w:basedOn w:val="a0"/>
    <w:link w:val="17"/>
    <w:rPr>
      <w:b/>
    </w:rPr>
  </w:style>
  <w:style w:type="paragraph" w:customStyle="1" w:styleId="18">
    <w:name w:val="Основной текст1"/>
    <w:basedOn w:val="a"/>
    <w:link w:val="19"/>
    <w:pPr>
      <w:spacing w:line="0" w:lineRule="atLeast"/>
    </w:pPr>
    <w:rPr>
      <w:rFonts w:asciiTheme="minorHAnsi" w:hAnsiTheme="minorHAnsi"/>
      <w:sz w:val="28"/>
    </w:rPr>
  </w:style>
  <w:style w:type="character" w:customStyle="1" w:styleId="19">
    <w:name w:val="Основной текст1"/>
    <w:basedOn w:val="1"/>
    <w:link w:val="18"/>
    <w:rPr>
      <w:rFonts w:asciiTheme="minorHAnsi" w:hAnsiTheme="minorHAnsi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30">
    <w:name w:val="xl83"/>
    <w:basedOn w:val="1"/>
    <w:link w:val="xl83"/>
    <w:rPr>
      <w:rFonts w:ascii="Arial" w:hAnsi="Arial"/>
      <w:color w:val="000000"/>
      <w:sz w:val="1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Arial" w:hAnsi="Arial"/>
      <w:sz w:val="16"/>
    </w:rPr>
  </w:style>
  <w:style w:type="character" w:customStyle="1" w:styleId="xl840">
    <w:name w:val="xl84"/>
    <w:basedOn w:val="1"/>
    <w:link w:val="xl84"/>
    <w:rPr>
      <w:rFonts w:ascii="Arial" w:hAnsi="Arial"/>
      <w:color w:val="000000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6"/>
    </w:rPr>
  </w:style>
  <w:style w:type="paragraph" w:styleId="23">
    <w:name w:val="Body Text Indent 2"/>
    <w:basedOn w:val="a"/>
    <w:link w:val="24"/>
    <w:pPr>
      <w:widowControl w:val="0"/>
      <w:spacing w:line="336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60">
    <w:name w:val="xl66"/>
    <w:basedOn w:val="1"/>
    <w:link w:val="xl66"/>
    <w:rPr>
      <w:rFonts w:ascii="Arial" w:hAnsi="Arial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35">
    <w:name w:val="Body Text 3"/>
    <w:basedOn w:val="a"/>
    <w:link w:val="36"/>
    <w:pPr>
      <w:jc w:val="both"/>
    </w:pPr>
    <w:rPr>
      <w:b/>
      <w:sz w:val="32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a">
    <w:name w:val="Обычный1"/>
    <w:link w:val="1b"/>
    <w:pPr>
      <w:widowControl w:val="0"/>
      <w:spacing w:after="0" w:line="264" w:lineRule="auto"/>
      <w:ind w:firstLine="480"/>
      <w:jc w:val="both"/>
    </w:pPr>
    <w:rPr>
      <w:rFonts w:ascii="Times New Roman" w:hAnsi="Times New Roman"/>
      <w:sz w:val="18"/>
    </w:rPr>
  </w:style>
  <w:style w:type="character" w:customStyle="1" w:styleId="1b">
    <w:name w:val="Обычный1"/>
    <w:link w:val="1a"/>
    <w:rPr>
      <w:rFonts w:ascii="Times New Roman" w:hAnsi="Times New Roman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sz w:val="16"/>
    </w:rPr>
  </w:style>
  <w:style w:type="character" w:customStyle="1" w:styleId="xl700">
    <w:name w:val="xl70"/>
    <w:basedOn w:val="1"/>
    <w:link w:val="xl70"/>
    <w:rPr>
      <w:rFonts w:ascii="Arial" w:hAnsi="Arial"/>
      <w:color w:val="000000"/>
      <w:sz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10">
    <w:name w:val="xl81"/>
    <w:basedOn w:val="1"/>
    <w:link w:val="xl81"/>
    <w:rPr>
      <w:rFonts w:ascii="Arial" w:hAnsi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note text"/>
    <w:basedOn w:val="a"/>
    <w:link w:val="af"/>
    <w:rsid w:val="00AE1EBD"/>
    <w:rPr>
      <w:color w:val="auto"/>
      <w:sz w:val="20"/>
    </w:rPr>
  </w:style>
  <w:style w:type="character" w:customStyle="1" w:styleId="af">
    <w:name w:val="Текст сноски Знак"/>
    <w:basedOn w:val="a0"/>
    <w:link w:val="ae"/>
    <w:rsid w:val="00AE1EBD"/>
    <w:rPr>
      <w:rFonts w:ascii="Times New Roman" w:hAnsi="Times New Roman"/>
      <w:color w:val="auto"/>
      <w:sz w:val="20"/>
    </w:rPr>
  </w:style>
  <w:style w:type="character" w:styleId="af0">
    <w:name w:val="footnote reference"/>
    <w:uiPriority w:val="99"/>
    <w:unhideWhenUsed/>
    <w:rsid w:val="00AE1EBD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rsid w:val="00256AD1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132E8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2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-zemle-salavat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../../../Yakovleva_LyA/AppData/Local/Temp/12866/zakon.scli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40&amp;n=167599&amp;dst=101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67599&amp;dst=101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736F-3244-461F-8364-BB16E74B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Вадим Вагапов</cp:lastModifiedBy>
  <cp:revision>8</cp:revision>
  <cp:lastPrinted>2024-09-18T04:38:00Z</cp:lastPrinted>
  <dcterms:created xsi:type="dcterms:W3CDTF">2024-09-17T11:22:00Z</dcterms:created>
  <dcterms:modified xsi:type="dcterms:W3CDTF">2024-09-18T04:48:00Z</dcterms:modified>
</cp:coreProperties>
</file>