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5F" w:rsidRDefault="00D4655F" w:rsidP="00D4655F">
      <w:pPr>
        <w:ind w:firstLine="0"/>
        <w:jc w:val="center"/>
      </w:pPr>
    </w:p>
    <w:tbl>
      <w:tblPr>
        <w:tblW w:w="0" w:type="auto"/>
        <w:jc w:val="center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D4655F" w:rsidTr="000024A4">
        <w:trPr>
          <w:trHeight w:val="2365"/>
          <w:jc w:val="center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4655F" w:rsidRDefault="00D4655F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proofErr w:type="gramStart"/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  <w:proofErr w:type="gramEnd"/>
          </w:p>
          <w:p w:rsidR="00D4655F" w:rsidRDefault="00D4655F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D4655F" w:rsidRDefault="00D4655F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D4655F" w:rsidRDefault="00D4655F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D4655F" w:rsidRDefault="00D4655F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D4655F" w:rsidRDefault="00D4655F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D4655F" w:rsidRDefault="00D4655F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D4655F" w:rsidRDefault="00D4655F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D4655F" w:rsidRDefault="00D4655F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4655F" w:rsidRDefault="00D4655F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D4655F" w:rsidRDefault="00D4655F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D4655F" w:rsidRDefault="00D4655F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D4655F" w:rsidRDefault="00D4655F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D4655F" w:rsidRDefault="00D4655F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D4655F" w:rsidRDefault="00D4655F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</w:t>
            </w:r>
            <w:proofErr w:type="spellStart"/>
            <w:r>
              <w:rPr>
                <w:sz w:val="16"/>
                <w:szCs w:val="16"/>
              </w:rPr>
              <w:t>д</w:t>
            </w:r>
            <w:proofErr w:type="gramStart"/>
            <w:r>
              <w:rPr>
                <w:sz w:val="16"/>
                <w:szCs w:val="16"/>
              </w:rPr>
              <w:t>.Ч</w:t>
            </w:r>
            <w:proofErr w:type="gramEnd"/>
            <w:r>
              <w:rPr>
                <w:sz w:val="16"/>
                <w:szCs w:val="16"/>
              </w:rPr>
              <w:t>улпан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</w:p>
          <w:p w:rsidR="00D4655F" w:rsidRDefault="00D4655F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.З</w:t>
            </w:r>
            <w:proofErr w:type="gramEnd"/>
            <w:r>
              <w:rPr>
                <w:sz w:val="16"/>
                <w:szCs w:val="16"/>
              </w:rPr>
              <w:t>елёная,д.13</w:t>
            </w:r>
          </w:p>
          <w:p w:rsidR="00D4655F" w:rsidRDefault="00D4655F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D4655F" w:rsidRDefault="00D4655F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D4655F" w:rsidRDefault="00D4655F" w:rsidP="00D4655F">
      <w:pPr>
        <w:ind w:firstLine="0"/>
        <w:jc w:val="center"/>
      </w:pPr>
    </w:p>
    <w:p w:rsidR="00D4655F" w:rsidRDefault="00D4655F" w:rsidP="00D4655F">
      <w:pPr>
        <w:ind w:firstLine="0"/>
        <w:jc w:val="center"/>
      </w:pPr>
      <w:r>
        <w:t>№ 61</w:t>
      </w:r>
    </w:p>
    <w:p w:rsidR="00D4655F" w:rsidRDefault="00D4655F" w:rsidP="00D4655F">
      <w:pPr>
        <w:jc w:val="left"/>
      </w:pPr>
    </w:p>
    <w:p w:rsidR="00D4655F" w:rsidRDefault="00D4655F" w:rsidP="00D4655F">
      <w:pPr>
        <w:jc w:val="left"/>
      </w:pPr>
      <w:r>
        <w:t xml:space="preserve">     КАРАР                                                         ПОСТАНОВЛЕНИЕ</w:t>
      </w:r>
    </w:p>
    <w:p w:rsidR="00D4655F" w:rsidRDefault="00D4655F" w:rsidP="00D4655F">
      <w:pPr>
        <w:ind w:firstLine="0"/>
        <w:jc w:val="left"/>
      </w:pPr>
      <w:r>
        <w:t xml:space="preserve">             «04» март 2014 </w:t>
      </w:r>
      <w:proofErr w:type="spellStart"/>
      <w:r>
        <w:t>й</w:t>
      </w:r>
      <w:proofErr w:type="spellEnd"/>
      <w:r>
        <w:t xml:space="preserve">                                               «04» марта  20</w:t>
      </w:r>
    </w:p>
    <w:p w:rsidR="00D4655F" w:rsidRDefault="00D4655F" w:rsidP="00D4655F">
      <w:pPr>
        <w:ind w:firstLine="0"/>
        <w:jc w:val="left"/>
      </w:pPr>
      <w:r>
        <w:t xml:space="preserve">            </w:t>
      </w:r>
    </w:p>
    <w:p w:rsidR="00D4655F" w:rsidRPr="002B09D7" w:rsidRDefault="00D4655F" w:rsidP="00D4655F">
      <w:pPr>
        <w:ind w:firstLine="0"/>
        <w:jc w:val="left"/>
      </w:pPr>
      <w:r>
        <w:t xml:space="preserve">             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</w:t>
      </w:r>
    </w:p>
    <w:p w:rsidR="00D4655F" w:rsidRDefault="00D4655F" w:rsidP="00D4655F">
      <w:pPr>
        <w:jc w:val="center"/>
        <w:rPr>
          <w:szCs w:val="28"/>
        </w:rPr>
      </w:pPr>
    </w:p>
    <w:p w:rsidR="00D4655F" w:rsidRDefault="00D4655F" w:rsidP="00D4655F">
      <w:pPr>
        <w:rPr>
          <w:szCs w:val="28"/>
        </w:rPr>
      </w:pPr>
      <w:r>
        <w:rPr>
          <w:szCs w:val="28"/>
        </w:rPr>
        <w:t>В соответствии</w:t>
      </w:r>
      <w:proofErr w:type="gramStart"/>
      <w:r>
        <w:rPr>
          <w:szCs w:val="28"/>
        </w:rPr>
        <w:t xml:space="preserve">  С</w:t>
      </w:r>
      <w:proofErr w:type="gramEnd"/>
      <w:r>
        <w:rPr>
          <w:szCs w:val="28"/>
        </w:rPr>
        <w:t xml:space="preserve"> Федеральном законом от 21 декабря 1994 года №68-ФЗ  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№794 « О единой государственной системе предупреждения и ликвидации чрезвычайных ситуаций»,  постановлением Правительства Республики Башкортостан от 30 декабря 2005 года № 294 « О Башкирской территориальной подсистеме единой государственной системы предупреждения и ликвидации чрезвычайных ситуаций»,</w:t>
      </w:r>
    </w:p>
    <w:p w:rsidR="00D4655F" w:rsidRDefault="00D4655F" w:rsidP="00D4655F">
      <w:pPr>
        <w:rPr>
          <w:szCs w:val="28"/>
        </w:rPr>
      </w:pPr>
      <w:r>
        <w:rPr>
          <w:szCs w:val="28"/>
        </w:rPr>
        <w:t>Постановляю:</w:t>
      </w:r>
    </w:p>
    <w:p w:rsidR="00D4655F" w:rsidRDefault="00D4655F" w:rsidP="00D4655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комиссию по предупреждению и ликвидации чрезвычайных ситуаций и обеспечению пожарной безопасности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РБ.</w:t>
      </w:r>
    </w:p>
    <w:p w:rsidR="00D4655F" w:rsidRDefault="00D4655F" w:rsidP="00D4655F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szCs w:val="28"/>
        </w:rPr>
      </w:pPr>
      <w:r>
        <w:rPr>
          <w:szCs w:val="28"/>
        </w:rPr>
        <w:t xml:space="preserve">Утвердить устав комиссии по предупреждению и ликвидации чрезвычайных ситуаций и обеспечению пожарной безопасности и состав оперативной группы по предупреждению и ликвидации чрезвычайных ситуаций и обеспечению пожарной безопасности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РБ (Приложения № 1,№2).</w:t>
      </w:r>
    </w:p>
    <w:p w:rsidR="00D4655F" w:rsidRDefault="00D4655F" w:rsidP="00D4655F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szCs w:val="28"/>
        </w:rPr>
      </w:pPr>
      <w:r>
        <w:rPr>
          <w:szCs w:val="28"/>
        </w:rPr>
        <w:t xml:space="preserve">Утвердить Положение о комиссии по предупреждению и ликвидации чрезвычайных ситуаций и обеспечению пожарной </w:t>
      </w:r>
      <w:r>
        <w:rPr>
          <w:szCs w:val="28"/>
        </w:rPr>
        <w:lastRenderedPageBreak/>
        <w:t xml:space="preserve">безопасности сельского поселения </w:t>
      </w:r>
      <w:proofErr w:type="spellStart"/>
      <w:r>
        <w:rPr>
          <w:szCs w:val="28"/>
        </w:rPr>
        <w:t>Янгантауский</w:t>
      </w:r>
      <w:proofErr w:type="spellEnd"/>
      <w:r>
        <w:rPr>
          <w:szCs w:val="28"/>
        </w:rPr>
        <w:t xml:space="preserve">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szCs w:val="28"/>
        </w:rPr>
        <w:t xml:space="preserve"> район Р</w:t>
      </w:r>
      <w:proofErr w:type="gramStart"/>
      <w:r>
        <w:rPr>
          <w:szCs w:val="28"/>
        </w:rPr>
        <w:t>Б(</w:t>
      </w:r>
      <w:proofErr w:type="gramEnd"/>
      <w:r>
        <w:rPr>
          <w:szCs w:val="28"/>
        </w:rPr>
        <w:t>Приложение№3).</w:t>
      </w:r>
    </w:p>
    <w:p w:rsidR="00D4655F" w:rsidRDefault="00D4655F" w:rsidP="00D4655F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оставляю за сбой.</w:t>
      </w:r>
    </w:p>
    <w:p w:rsidR="00D4655F" w:rsidRDefault="00D4655F" w:rsidP="00D4655F">
      <w:pPr>
        <w:numPr>
          <w:ilvl w:val="0"/>
          <w:numId w:val="1"/>
        </w:numPr>
        <w:spacing w:before="100" w:beforeAutospacing="1" w:after="100" w:afterAutospacing="1"/>
        <w:contextualSpacing/>
        <w:jc w:val="left"/>
        <w:rPr>
          <w:szCs w:val="28"/>
        </w:rPr>
      </w:pPr>
      <w:r>
        <w:rPr>
          <w:szCs w:val="28"/>
        </w:rPr>
        <w:t>Постановление вступает в силу со дня его подписания.</w:t>
      </w:r>
    </w:p>
    <w:p w:rsidR="00D4655F" w:rsidRDefault="00D4655F" w:rsidP="00D4655F">
      <w:pPr>
        <w:spacing w:before="100" w:beforeAutospacing="1" w:after="100" w:afterAutospacing="1"/>
        <w:contextualSpacing/>
        <w:jc w:val="left"/>
        <w:rPr>
          <w:szCs w:val="28"/>
        </w:rPr>
      </w:pPr>
    </w:p>
    <w:p w:rsidR="00D4655F" w:rsidRDefault="00D4655F" w:rsidP="00D4655F">
      <w:pPr>
        <w:spacing w:before="100" w:beforeAutospacing="1" w:after="100" w:afterAutospacing="1"/>
        <w:contextualSpacing/>
        <w:jc w:val="left"/>
        <w:rPr>
          <w:szCs w:val="28"/>
        </w:rPr>
      </w:pPr>
    </w:p>
    <w:p w:rsidR="00D4655F" w:rsidRDefault="00D4655F" w:rsidP="00D4655F">
      <w:pPr>
        <w:rPr>
          <w:szCs w:val="28"/>
        </w:rPr>
      </w:pPr>
      <w:r>
        <w:rPr>
          <w:szCs w:val="28"/>
        </w:rPr>
        <w:t>Глава сельского поселения                                      М.М. Гарипов</w:t>
      </w:r>
    </w:p>
    <w:p w:rsidR="00D4655F" w:rsidRDefault="00D4655F" w:rsidP="00D4655F">
      <w:pPr>
        <w:rPr>
          <w:szCs w:val="28"/>
        </w:rPr>
      </w:pPr>
    </w:p>
    <w:p w:rsidR="00D4655F" w:rsidRDefault="00D4655F" w:rsidP="00D4655F">
      <w:pPr>
        <w:tabs>
          <w:tab w:val="left" w:pos="180"/>
          <w:tab w:val="left" w:pos="7455"/>
        </w:tabs>
      </w:pPr>
    </w:p>
    <w:p w:rsidR="00D4655F" w:rsidRDefault="00D4655F" w:rsidP="00D4655F">
      <w:pPr>
        <w:tabs>
          <w:tab w:val="left" w:pos="180"/>
          <w:tab w:val="left" w:pos="7455"/>
        </w:tabs>
      </w:pPr>
    </w:p>
    <w:p w:rsidR="00A33FB3" w:rsidRDefault="00D4655F"/>
    <w:sectPr w:rsidR="00A33FB3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A89"/>
    <w:multiLevelType w:val="hybridMultilevel"/>
    <w:tmpl w:val="76A65A28"/>
    <w:lvl w:ilvl="0" w:tplc="7A1C24C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55F"/>
    <w:rsid w:val="00684DB8"/>
    <w:rsid w:val="006A18BA"/>
    <w:rsid w:val="00D24F11"/>
    <w:rsid w:val="00D46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5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4655F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655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D4655F"/>
    <w:pPr>
      <w:spacing w:after="160" w:line="240" w:lineRule="exact"/>
      <w:ind w:firstLine="0"/>
      <w:jc w:val="left"/>
    </w:pPr>
    <w:rPr>
      <w:lang w:val="en-US" w:eastAsia="en-US"/>
    </w:rPr>
  </w:style>
  <w:style w:type="paragraph" w:styleId="a4">
    <w:name w:val="List Paragraph"/>
    <w:basedOn w:val="a"/>
    <w:qFormat/>
    <w:rsid w:val="00D4655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>Microsoft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2014-08-18T06:56:00Z</dcterms:created>
  <dcterms:modified xsi:type="dcterms:W3CDTF">2014-08-18T06:56:00Z</dcterms:modified>
</cp:coreProperties>
</file>