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FC444F">
        <w:rPr>
          <w:b/>
        </w:rPr>
        <w:t>20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491C00">
        <w:t>24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3E0F12" w:rsidRPr="003E0F12">
        <w:t>5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491C00">
        <w:t>24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3F1F8F">
        <w:rPr>
          <w:sz w:val="20"/>
          <w:szCs w:val="20"/>
        </w:rPr>
        <w:t xml:space="preserve">Помещению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923CD1" w:rsidRPr="003E0F12">
        <w:rPr>
          <w:sz w:val="20"/>
          <w:szCs w:val="20"/>
        </w:rPr>
        <w:t xml:space="preserve"> </w:t>
      </w:r>
      <w:r w:rsidR="003E0F12"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="003E0F12" w:rsidRPr="003E0F12">
        <w:rPr>
          <w:color w:val="000000"/>
          <w:sz w:val="20"/>
          <w:szCs w:val="20"/>
          <w:lang w:eastAsia="ru-RU"/>
        </w:rPr>
        <w:t>:42:180601:</w:t>
      </w:r>
      <w:r w:rsidR="00B11311">
        <w:rPr>
          <w:color w:val="000000"/>
          <w:sz w:val="20"/>
          <w:szCs w:val="20"/>
          <w:lang w:eastAsia="ru-RU"/>
        </w:rPr>
        <w:t>6</w:t>
      </w:r>
      <w:r w:rsidR="00FC444F">
        <w:rPr>
          <w:color w:val="000000"/>
          <w:sz w:val="20"/>
          <w:szCs w:val="20"/>
          <w:lang w:eastAsia="ru-RU"/>
        </w:rPr>
        <w:t>37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CE20D4" w:rsidRPr="003E0F12">
        <w:rPr>
          <w:sz w:val="20"/>
          <w:szCs w:val="20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 w:rsidR="003E0F12">
        <w:rPr>
          <w:rFonts w:ascii="Times New Roman" w:hAnsi="Times New Roman" w:cs="Times New Roman"/>
          <w:sz w:val="20"/>
          <w:szCs w:val="20"/>
        </w:rPr>
        <w:t>.</w:t>
      </w:r>
      <w:r w:rsidR="003E0F12"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bookmarkEnd w:id="1"/>
      <w:r w:rsidR="00FC444F">
        <w:rPr>
          <w:rFonts w:ascii="Times New Roman" w:hAnsi="Times New Roman" w:cs="Times New Roman"/>
          <w:sz w:val="20"/>
          <w:szCs w:val="20"/>
        </w:rPr>
        <w:t>90</w:t>
      </w:r>
      <w:proofErr w:type="gramEnd"/>
      <w:r w:rsidR="001F21B8">
        <w:rPr>
          <w:rFonts w:ascii="Times New Roman" w:hAnsi="Times New Roman" w:cs="Times New Roman"/>
          <w:sz w:val="20"/>
          <w:szCs w:val="20"/>
        </w:rPr>
        <w:t>;</w:t>
      </w:r>
    </w:p>
    <w:p w:rsidR="001F21B8" w:rsidRPr="003E0F12" w:rsidRDefault="001F21B8" w:rsidP="001F21B8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1.2.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B11311">
        <w:rPr>
          <w:color w:val="000000"/>
          <w:sz w:val="20"/>
          <w:szCs w:val="20"/>
          <w:lang w:eastAsia="ru-RU"/>
        </w:rPr>
        <w:t>6</w:t>
      </w:r>
      <w:r w:rsidR="00FC444F">
        <w:rPr>
          <w:color w:val="000000"/>
          <w:sz w:val="20"/>
          <w:szCs w:val="20"/>
          <w:lang w:eastAsia="ru-RU"/>
        </w:rPr>
        <w:t>38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1F21B8" w:rsidP="001F21B8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4E1A5C">
        <w:rPr>
          <w:sz w:val="20"/>
          <w:szCs w:val="20"/>
        </w:rPr>
        <w:t>помещение 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FC444F">
        <w:rPr>
          <w:rFonts w:ascii="Times New Roman" w:hAnsi="Times New Roman" w:cs="Times New Roman"/>
          <w:sz w:val="20"/>
          <w:szCs w:val="20"/>
        </w:rPr>
        <w:t>91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1.3.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FC444F">
        <w:rPr>
          <w:color w:val="000000"/>
          <w:sz w:val="20"/>
          <w:szCs w:val="20"/>
          <w:lang w:eastAsia="ru-RU"/>
        </w:rPr>
        <w:t xml:space="preserve">39 </w:t>
      </w:r>
      <w:r w:rsidRPr="003E0F12">
        <w:rPr>
          <w:sz w:val="20"/>
          <w:szCs w:val="20"/>
        </w:rPr>
        <w:t xml:space="preserve"> присвоить адрес: </w:t>
      </w:r>
    </w:p>
    <w:p w:rsidR="001F21B8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муниципаный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FC444F">
        <w:rPr>
          <w:rFonts w:ascii="Times New Roman" w:hAnsi="Times New Roman" w:cs="Times New Roman"/>
          <w:sz w:val="20"/>
          <w:szCs w:val="20"/>
        </w:rPr>
        <w:t>100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6F027A" w:rsidRPr="003E0F12" w:rsidRDefault="006F027A" w:rsidP="006F027A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1.4.</w:t>
      </w:r>
      <w:r w:rsidRPr="006F027A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FC444F">
        <w:rPr>
          <w:color w:val="000000"/>
          <w:sz w:val="20"/>
          <w:szCs w:val="20"/>
          <w:lang w:eastAsia="ru-RU"/>
        </w:rPr>
        <w:t>40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6F027A" w:rsidRDefault="006F027A" w:rsidP="006F027A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FC444F">
        <w:rPr>
          <w:rFonts w:ascii="Times New Roman" w:hAnsi="Times New Roman" w:cs="Times New Roman"/>
          <w:sz w:val="20"/>
          <w:szCs w:val="20"/>
        </w:rPr>
        <w:t>92</w:t>
      </w:r>
      <w:proofErr w:type="gramEnd"/>
      <w:r w:rsidR="002B1EB4">
        <w:rPr>
          <w:rFonts w:ascii="Times New Roman" w:hAnsi="Times New Roman" w:cs="Times New Roman"/>
          <w:sz w:val="20"/>
          <w:szCs w:val="20"/>
        </w:rPr>
        <w:t>;</w:t>
      </w:r>
    </w:p>
    <w:p w:rsidR="002B1EB4" w:rsidRPr="003E0F12" w:rsidRDefault="002B1EB4" w:rsidP="002B1EB4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1.5.</w:t>
      </w:r>
      <w:r w:rsidRPr="002B1EB4">
        <w:rPr>
          <w:sz w:val="20"/>
          <w:szCs w:val="20"/>
        </w:rPr>
        <w:t xml:space="preserve">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FC444F">
        <w:rPr>
          <w:color w:val="000000"/>
          <w:sz w:val="20"/>
          <w:szCs w:val="20"/>
          <w:lang w:eastAsia="ru-RU"/>
        </w:rPr>
        <w:t>42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2B1EB4" w:rsidRDefault="002B1EB4" w:rsidP="002B1EB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FC444F">
        <w:rPr>
          <w:rFonts w:ascii="Times New Roman" w:hAnsi="Times New Roman" w:cs="Times New Roman"/>
          <w:sz w:val="20"/>
          <w:szCs w:val="20"/>
        </w:rPr>
        <w:t>94</w:t>
      </w:r>
      <w:proofErr w:type="gramEnd"/>
      <w:r w:rsidR="00C11EFB"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1.6.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FC444F">
        <w:rPr>
          <w:color w:val="000000"/>
          <w:sz w:val="20"/>
          <w:szCs w:val="20"/>
          <w:lang w:eastAsia="ru-RU"/>
        </w:rPr>
        <w:t>43</w:t>
      </w:r>
      <w:r w:rsidR="00B11311"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FC444F">
        <w:rPr>
          <w:rFonts w:ascii="Times New Roman" w:hAnsi="Times New Roman" w:cs="Times New Roman"/>
          <w:sz w:val="20"/>
          <w:szCs w:val="20"/>
        </w:rPr>
        <w:t>95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1.7.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FC444F">
        <w:rPr>
          <w:color w:val="000000"/>
          <w:sz w:val="20"/>
          <w:szCs w:val="20"/>
          <w:lang w:eastAsia="ru-RU"/>
        </w:rPr>
        <w:t>44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FC444F">
        <w:rPr>
          <w:rFonts w:ascii="Times New Roman" w:hAnsi="Times New Roman" w:cs="Times New Roman"/>
          <w:sz w:val="20"/>
          <w:szCs w:val="20"/>
        </w:rPr>
        <w:t>98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1.8.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FC444F">
        <w:rPr>
          <w:color w:val="000000"/>
          <w:sz w:val="20"/>
          <w:szCs w:val="20"/>
          <w:lang w:eastAsia="ru-RU"/>
        </w:rPr>
        <w:t>45</w:t>
      </w:r>
      <w:r w:rsidR="00D030EC"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proofErr w:type="gramStart"/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="00FC444F">
        <w:rPr>
          <w:rFonts w:ascii="Times New Roman" w:hAnsi="Times New Roman" w:cs="Times New Roman"/>
          <w:sz w:val="20"/>
          <w:szCs w:val="20"/>
        </w:rPr>
        <w:t>99</w:t>
      </w:r>
      <w:proofErr w:type="gramEnd"/>
      <w:r>
        <w:rPr>
          <w:rFonts w:ascii="Times New Roman" w:hAnsi="Times New Roman" w:cs="Times New Roman"/>
          <w:sz w:val="20"/>
          <w:szCs w:val="20"/>
        </w:rPr>
        <w:t>;</w:t>
      </w:r>
    </w:p>
    <w:p w:rsidR="00C11EFB" w:rsidRPr="003E0F12" w:rsidRDefault="00C11EFB" w:rsidP="00C11EFB">
      <w:pPr>
        <w:suppressAutoHyphens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1.9. </w:t>
      </w:r>
      <w:r w:rsidR="003F1F8F">
        <w:rPr>
          <w:sz w:val="20"/>
          <w:szCs w:val="20"/>
        </w:rPr>
        <w:t xml:space="preserve">Помещению </w:t>
      </w:r>
      <w:r>
        <w:rPr>
          <w:sz w:val="20"/>
          <w:szCs w:val="20"/>
        </w:rPr>
        <w:t>с</w:t>
      </w:r>
      <w:r w:rsidRPr="003E0F12">
        <w:rPr>
          <w:sz w:val="20"/>
          <w:szCs w:val="20"/>
        </w:rPr>
        <w:t xml:space="preserve"> кадастров</w:t>
      </w:r>
      <w:r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proofErr w:type="gramStart"/>
      <w:r w:rsidRPr="003E0F12">
        <w:rPr>
          <w:sz w:val="20"/>
          <w:szCs w:val="20"/>
        </w:rPr>
        <w:t>номер</w:t>
      </w:r>
      <w:r>
        <w:rPr>
          <w:sz w:val="20"/>
          <w:szCs w:val="20"/>
        </w:rPr>
        <w:t xml:space="preserve">ом </w:t>
      </w:r>
      <w:r w:rsidRPr="003E0F12">
        <w:rPr>
          <w:sz w:val="20"/>
          <w:szCs w:val="20"/>
        </w:rPr>
        <w:t xml:space="preserve"> </w:t>
      </w:r>
      <w:r w:rsidRPr="003E0F12">
        <w:rPr>
          <w:color w:val="000000"/>
          <w:sz w:val="20"/>
          <w:szCs w:val="20"/>
          <w:lang w:eastAsia="ru-RU"/>
        </w:rPr>
        <w:t>02</w:t>
      </w:r>
      <w:proofErr w:type="gramEnd"/>
      <w:r w:rsidRPr="003E0F12">
        <w:rPr>
          <w:color w:val="000000"/>
          <w:sz w:val="20"/>
          <w:szCs w:val="20"/>
          <w:lang w:eastAsia="ru-RU"/>
        </w:rPr>
        <w:t>:42:180601:</w:t>
      </w:r>
      <w:r w:rsidR="0086785D">
        <w:rPr>
          <w:color w:val="000000"/>
          <w:sz w:val="20"/>
          <w:szCs w:val="20"/>
          <w:lang w:eastAsia="ru-RU"/>
        </w:rPr>
        <w:t>6</w:t>
      </w:r>
      <w:r w:rsidR="00FC444F">
        <w:rPr>
          <w:color w:val="000000"/>
          <w:sz w:val="20"/>
          <w:szCs w:val="20"/>
          <w:lang w:eastAsia="ru-RU"/>
        </w:rPr>
        <w:t>46</w:t>
      </w:r>
      <w:r>
        <w:rPr>
          <w:color w:val="000000"/>
          <w:sz w:val="20"/>
          <w:szCs w:val="20"/>
          <w:lang w:eastAsia="ru-RU"/>
        </w:rPr>
        <w:t xml:space="preserve"> </w:t>
      </w:r>
      <w:r w:rsidRPr="003E0F12">
        <w:rPr>
          <w:sz w:val="20"/>
          <w:szCs w:val="20"/>
        </w:rPr>
        <w:t xml:space="preserve"> присвоить адрес: </w:t>
      </w:r>
    </w:p>
    <w:p w:rsidR="00C11EFB" w:rsidRDefault="00C11EFB" w:rsidP="00C11EFB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Pr="003E0F12"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>ело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>, ул</w:t>
      </w:r>
      <w:r>
        <w:rPr>
          <w:rFonts w:ascii="Times New Roman" w:hAnsi="Times New Roman" w:cs="Times New Roman"/>
          <w:sz w:val="20"/>
          <w:szCs w:val="20"/>
        </w:rPr>
        <w:t>ица</w:t>
      </w:r>
      <w:r w:rsidRPr="003E0F12">
        <w:rPr>
          <w:rFonts w:ascii="Times New Roman" w:hAnsi="Times New Roman" w:cs="Times New Roman"/>
          <w:sz w:val="20"/>
          <w:szCs w:val="20"/>
        </w:rPr>
        <w:t> Центральная, д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3E0F12">
        <w:rPr>
          <w:rFonts w:ascii="Times New Roman" w:hAnsi="Times New Roman" w:cs="Times New Roman"/>
          <w:sz w:val="20"/>
          <w:szCs w:val="20"/>
        </w:rPr>
        <w:t> 3, </w:t>
      </w:r>
      <w:r w:rsidR="00CC46E9">
        <w:rPr>
          <w:sz w:val="20"/>
          <w:szCs w:val="20"/>
        </w:rPr>
        <w:t>помещение </w:t>
      </w:r>
      <w:r w:rsidR="00CC46E9" w:rsidRPr="003E0F12">
        <w:rPr>
          <w:rFonts w:ascii="Times New Roman" w:hAnsi="Times New Roman" w:cs="Times New Roman"/>
          <w:sz w:val="20"/>
          <w:szCs w:val="20"/>
        </w:rPr>
        <w:t xml:space="preserve"> </w:t>
      </w:r>
      <w:r w:rsidRPr="003E0F12">
        <w:rPr>
          <w:rFonts w:ascii="Times New Roman" w:hAnsi="Times New Roman" w:cs="Times New Roman"/>
          <w:sz w:val="20"/>
          <w:szCs w:val="20"/>
        </w:rPr>
        <w:t> </w:t>
      </w:r>
      <w:r w:rsidR="00FC444F">
        <w:rPr>
          <w:rFonts w:ascii="Times New Roman" w:hAnsi="Times New Roman" w:cs="Times New Roman"/>
          <w:sz w:val="20"/>
          <w:szCs w:val="20"/>
        </w:rPr>
        <w:t>96</w:t>
      </w:r>
      <w:r>
        <w:rPr>
          <w:rFonts w:ascii="Times New Roman" w:hAnsi="Times New Roman" w:cs="Times New Roman"/>
          <w:sz w:val="20"/>
          <w:szCs w:val="20"/>
        </w:rPr>
        <w:t>;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FC444F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</w:t>
      </w: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bookmarkStart w:id="2" w:name="_GoBack"/>
      <w:bookmarkEnd w:id="2"/>
      <w:r w:rsidRPr="003E0F12">
        <w:rPr>
          <w:sz w:val="20"/>
          <w:szCs w:val="20"/>
        </w:rPr>
        <w:t xml:space="preserve">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C96" w:rsidRDefault="00D71C96" w:rsidP="00042648">
      <w:r>
        <w:separator/>
      </w:r>
    </w:p>
  </w:endnote>
  <w:endnote w:type="continuationSeparator" w:id="0">
    <w:p w:rsidR="00D71C96" w:rsidRDefault="00D71C96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C96" w:rsidRDefault="00D71C96" w:rsidP="00042648">
      <w:r>
        <w:separator/>
      </w:r>
    </w:p>
  </w:footnote>
  <w:footnote w:type="continuationSeparator" w:id="0">
    <w:p w:rsidR="00D71C96" w:rsidRDefault="00D71C96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19FF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1F8F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1C00"/>
    <w:rsid w:val="004A110D"/>
    <w:rsid w:val="004A53C0"/>
    <w:rsid w:val="004B7DFA"/>
    <w:rsid w:val="004C454B"/>
    <w:rsid w:val="004E0454"/>
    <w:rsid w:val="004E1A5C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029"/>
    <w:rsid w:val="00681271"/>
    <w:rsid w:val="00683E29"/>
    <w:rsid w:val="00690E03"/>
    <w:rsid w:val="006936DE"/>
    <w:rsid w:val="006A0D73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6785D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0DA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311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3F57"/>
    <w:rsid w:val="00C14AB1"/>
    <w:rsid w:val="00C24C1C"/>
    <w:rsid w:val="00C25260"/>
    <w:rsid w:val="00C25832"/>
    <w:rsid w:val="00C30307"/>
    <w:rsid w:val="00C334DE"/>
    <w:rsid w:val="00C40F90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46E9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030EC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1C96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13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C444F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CB41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01DBAB-9265-4804-86D5-CABCFCB5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35</cp:revision>
  <cp:lastPrinted>2025-03-24T06:46:00Z</cp:lastPrinted>
  <dcterms:created xsi:type="dcterms:W3CDTF">2024-01-31T06:19:00Z</dcterms:created>
  <dcterms:modified xsi:type="dcterms:W3CDTF">2025-03-24T06:46:00Z</dcterms:modified>
</cp:coreProperties>
</file>